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BAC1A" w14:textId="1A4789E7" w:rsidR="00EE5FC1" w:rsidRPr="000B41D1" w:rsidRDefault="00EE5FC1" w:rsidP="00EE5FC1">
      <w:pPr>
        <w:pBdr>
          <w:top w:val="nil"/>
          <w:left w:val="nil"/>
          <w:bottom w:val="nil"/>
          <w:right w:val="nil"/>
          <w:between w:val="nil"/>
        </w:pBdr>
        <w:tabs>
          <w:tab w:val="center" w:pos="4419"/>
          <w:tab w:val="right" w:pos="8838"/>
        </w:tabs>
        <w:spacing w:after="0" w:line="240" w:lineRule="auto"/>
        <w:jc w:val="center"/>
        <w:rPr>
          <w:rFonts w:ascii="Arial Narrow" w:eastAsia="Arial" w:hAnsi="Arial Narrow" w:cs="Arial"/>
          <w:b/>
          <w:color w:val="000000"/>
        </w:rPr>
      </w:pPr>
      <w:r w:rsidRPr="000B41D1">
        <w:rPr>
          <w:rFonts w:ascii="Arial Narrow" w:eastAsia="Arial" w:hAnsi="Arial Narrow" w:cs="Arial"/>
          <w:b/>
          <w:color w:val="000000"/>
        </w:rPr>
        <w:t>FORMATO DE RECEPCIÓN DE INFORME 20</w:t>
      </w:r>
      <w:r w:rsidR="00571D76">
        <w:rPr>
          <w:rFonts w:ascii="Arial Narrow" w:eastAsia="Arial" w:hAnsi="Arial Narrow" w:cs="Arial"/>
          <w:b/>
          <w:color w:val="000000"/>
        </w:rPr>
        <w:t>24</w:t>
      </w:r>
      <w:r w:rsidRPr="000B41D1">
        <w:rPr>
          <w:rFonts w:ascii="Arial Narrow" w:eastAsia="Arial" w:hAnsi="Arial Narrow" w:cs="Arial"/>
          <w:b/>
          <w:color w:val="000000"/>
        </w:rPr>
        <w:t>-20</w:t>
      </w:r>
      <w:r w:rsidR="00571D76">
        <w:rPr>
          <w:rFonts w:ascii="Arial Narrow" w:eastAsia="Arial" w:hAnsi="Arial Narrow" w:cs="Arial"/>
          <w:b/>
          <w:color w:val="000000"/>
        </w:rPr>
        <w:t>25</w:t>
      </w:r>
    </w:p>
    <w:tbl>
      <w:tblPr>
        <w:tblStyle w:val="a"/>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513"/>
      </w:tblGrid>
      <w:tr w:rsidR="00F04682" w14:paraId="18EB73D1" w14:textId="77777777" w:rsidTr="00DD2F22">
        <w:trPr>
          <w:trHeight w:val="351"/>
        </w:trPr>
        <w:tc>
          <w:tcPr>
            <w:tcW w:w="2518" w:type="dxa"/>
            <w:vAlign w:val="center"/>
          </w:tcPr>
          <w:p w14:paraId="7F8241DD" w14:textId="57221714" w:rsidR="00F04682" w:rsidRDefault="00F04682" w:rsidP="00F04682">
            <w:pPr>
              <w:rPr>
                <w:rFonts w:ascii="Arial Narrow" w:eastAsia="Arial Narrow" w:hAnsi="Arial Narrow" w:cs="Arial Narrow"/>
                <w:b/>
              </w:rPr>
            </w:pPr>
            <w:r>
              <w:rPr>
                <w:rFonts w:ascii="Arial Narrow" w:hAnsi="Arial Narrow" w:cs="Arial"/>
                <w:b/>
              </w:rPr>
              <w:t>UNIDAD ACADÉMICA:</w:t>
            </w:r>
          </w:p>
        </w:tc>
        <w:tc>
          <w:tcPr>
            <w:tcW w:w="7513" w:type="dxa"/>
            <w:vAlign w:val="center"/>
          </w:tcPr>
          <w:p w14:paraId="4325B708" w14:textId="1EB49ABB" w:rsidR="00F04682" w:rsidRDefault="00F04682" w:rsidP="00F04682">
            <w:pPr>
              <w:jc w:val="center"/>
              <w:rPr>
                <w:rFonts w:ascii="Arial Narrow" w:eastAsia="Arial Narrow" w:hAnsi="Arial Narrow" w:cs="Arial Narrow"/>
                <w:b/>
              </w:rPr>
            </w:pPr>
            <w:r>
              <w:rPr>
                <w:rFonts w:ascii="Arial Narrow" w:eastAsia="Arial Narrow" w:hAnsi="Arial Narrow" w:cs="Arial Narrow"/>
                <w:b/>
              </w:rPr>
              <w:t>UNIDAD ACADÉMICA PREPARATORIA No. 10</w:t>
            </w:r>
          </w:p>
        </w:tc>
      </w:tr>
      <w:tr w:rsidR="00F04682" w14:paraId="4506ACE4" w14:textId="77777777" w:rsidTr="00DD2F22">
        <w:trPr>
          <w:trHeight w:val="351"/>
        </w:trPr>
        <w:tc>
          <w:tcPr>
            <w:tcW w:w="2518" w:type="dxa"/>
            <w:vAlign w:val="center"/>
          </w:tcPr>
          <w:p w14:paraId="7E728126" w14:textId="7DC905A9" w:rsidR="00F04682" w:rsidRDefault="00F04682" w:rsidP="00F04682">
            <w:pPr>
              <w:rPr>
                <w:rFonts w:ascii="Arial Narrow" w:eastAsia="Arial Narrow" w:hAnsi="Arial Narrow" w:cs="Arial Narrow"/>
                <w:b/>
              </w:rPr>
            </w:pPr>
            <w:r>
              <w:rPr>
                <w:rFonts w:ascii="Arial Narrow" w:eastAsia="Arial Narrow" w:hAnsi="Arial Narrow" w:cs="Arial Narrow"/>
                <w:b/>
              </w:rPr>
              <w:t>RESPONSABLE:</w:t>
            </w:r>
          </w:p>
        </w:tc>
        <w:tc>
          <w:tcPr>
            <w:tcW w:w="7513" w:type="dxa"/>
            <w:vAlign w:val="center"/>
          </w:tcPr>
          <w:p w14:paraId="09D17F20" w14:textId="23EB2F9D" w:rsidR="00F04682" w:rsidRDefault="00F04682" w:rsidP="00F04682">
            <w:pPr>
              <w:jc w:val="center"/>
              <w:rPr>
                <w:rFonts w:ascii="Arial Narrow" w:eastAsia="Arial Narrow" w:hAnsi="Arial Narrow" w:cs="Arial Narrow"/>
                <w:b/>
              </w:rPr>
            </w:pPr>
            <w:r>
              <w:rPr>
                <w:rFonts w:ascii="Arial Narrow" w:eastAsia="Arial Narrow" w:hAnsi="Arial Narrow" w:cs="Arial Narrow"/>
                <w:b/>
              </w:rPr>
              <w:t>ING. CARLOS ALBERTO MONTES ANDRADE</w:t>
            </w:r>
          </w:p>
        </w:tc>
      </w:tr>
      <w:tr w:rsidR="00F04682" w14:paraId="0C4DD34F" w14:textId="77777777" w:rsidTr="00DD2F22">
        <w:trPr>
          <w:trHeight w:val="272"/>
        </w:trPr>
        <w:tc>
          <w:tcPr>
            <w:tcW w:w="2518" w:type="dxa"/>
            <w:vAlign w:val="center"/>
          </w:tcPr>
          <w:p w14:paraId="2C237E7F" w14:textId="4114CBAC" w:rsidR="00F04682" w:rsidRDefault="00F04682" w:rsidP="00F04682">
            <w:pPr>
              <w:rPr>
                <w:rFonts w:ascii="Arial Narrow" w:eastAsia="Arial Narrow" w:hAnsi="Arial Narrow" w:cs="Arial Narrow"/>
                <w:b/>
              </w:rPr>
            </w:pPr>
            <w:r>
              <w:rPr>
                <w:rFonts w:ascii="Arial Narrow" w:eastAsia="Arial Narrow" w:hAnsi="Arial Narrow" w:cs="Arial Narrow"/>
                <w:b/>
                <w:sz w:val="20"/>
                <w:szCs w:val="20"/>
              </w:rPr>
              <w:t>EJES ESTRATÉGICOS QUE SE IMPACTAN:</w:t>
            </w:r>
          </w:p>
        </w:tc>
        <w:tc>
          <w:tcPr>
            <w:tcW w:w="7513" w:type="dxa"/>
            <w:vAlign w:val="center"/>
          </w:tcPr>
          <w:p w14:paraId="55D65C2D" w14:textId="77777777" w:rsidR="00F04682" w:rsidRDefault="00F04682" w:rsidP="00F04682">
            <w:pPr>
              <w:jc w:val="center"/>
              <w:rPr>
                <w:rFonts w:ascii="Arial Narrow" w:eastAsia="Arial Narrow" w:hAnsi="Arial Narrow" w:cs="Arial Narrow"/>
                <w:b/>
              </w:rPr>
            </w:pPr>
            <w:r>
              <w:rPr>
                <w:rFonts w:ascii="Arial Narrow" w:eastAsia="Arial Narrow" w:hAnsi="Arial Narrow" w:cs="Arial Narrow"/>
                <w:b/>
              </w:rPr>
              <w:t>RESPONSABILIDAD SOCIAL DE LA UNIVERSIDAD</w:t>
            </w:r>
          </w:p>
          <w:p w14:paraId="1B9B0A42" w14:textId="77777777" w:rsidR="00F04682" w:rsidRDefault="00F04682" w:rsidP="00F04682">
            <w:pPr>
              <w:jc w:val="center"/>
              <w:rPr>
                <w:rFonts w:ascii="Arial Narrow" w:eastAsia="Arial Narrow" w:hAnsi="Arial Narrow" w:cs="Arial Narrow"/>
                <w:b/>
              </w:rPr>
            </w:pPr>
            <w:r>
              <w:rPr>
                <w:rFonts w:ascii="Arial Narrow" w:eastAsia="Arial Narrow" w:hAnsi="Arial Narrow" w:cs="Arial Narrow"/>
                <w:b/>
              </w:rPr>
              <w:t>INNOVACION SOCIAL, INVESTIGACION Y PARTICIPACION SOCIAL</w:t>
            </w:r>
          </w:p>
          <w:p w14:paraId="25E54CA3" w14:textId="77777777" w:rsidR="00F04682" w:rsidRDefault="00F04682" w:rsidP="00F04682">
            <w:pPr>
              <w:jc w:val="center"/>
              <w:rPr>
                <w:rFonts w:ascii="Arial Narrow" w:eastAsia="Arial Narrow" w:hAnsi="Arial Narrow" w:cs="Arial Narrow"/>
                <w:b/>
              </w:rPr>
            </w:pPr>
            <w:r>
              <w:rPr>
                <w:rFonts w:ascii="Arial Narrow" w:eastAsia="Arial Narrow" w:hAnsi="Arial Narrow" w:cs="Arial Narrow"/>
                <w:b/>
              </w:rPr>
              <w:t>FORMACION INTEGRAL Y PROFESIONAL PARA LA CIUDADANIA</w:t>
            </w:r>
          </w:p>
          <w:p w14:paraId="68B9C7B4" w14:textId="77777777" w:rsidR="00F04682" w:rsidRDefault="00F04682" w:rsidP="00F04682">
            <w:pPr>
              <w:jc w:val="center"/>
              <w:rPr>
                <w:rFonts w:ascii="Arial Narrow" w:eastAsia="Arial Narrow" w:hAnsi="Arial Narrow" w:cs="Arial Narrow"/>
                <w:b/>
              </w:rPr>
            </w:pPr>
            <w:r>
              <w:rPr>
                <w:rFonts w:ascii="Arial Narrow" w:eastAsia="Arial Narrow" w:hAnsi="Arial Narrow" w:cs="Arial Narrow"/>
                <w:b/>
              </w:rPr>
              <w:t>INFRAESTRUCTURA UNIVERSITARIA SOSTENIBLE</w:t>
            </w:r>
          </w:p>
          <w:p w14:paraId="68B8958B" w14:textId="3A2F30F6" w:rsidR="00F04682" w:rsidRDefault="00F04682" w:rsidP="00F04682">
            <w:pPr>
              <w:jc w:val="center"/>
              <w:rPr>
                <w:rFonts w:ascii="Arial Narrow" w:eastAsia="Arial Narrow" w:hAnsi="Arial Narrow" w:cs="Arial Narrow"/>
                <w:b/>
              </w:rPr>
            </w:pPr>
            <w:r>
              <w:rPr>
                <w:rFonts w:ascii="Arial Narrow" w:eastAsia="Arial Narrow" w:hAnsi="Arial Narrow" w:cs="Arial Narrow"/>
                <w:b/>
              </w:rPr>
              <w:t>GESTION RESPONSABLE Y BUEN GOBIERNO</w:t>
            </w:r>
          </w:p>
        </w:tc>
      </w:tr>
    </w:tbl>
    <w:p w14:paraId="20B04110" w14:textId="77777777" w:rsidR="005D0AEF" w:rsidRPr="00DD2F22" w:rsidRDefault="005D0AEF">
      <w:pPr>
        <w:jc w:val="center"/>
        <w:rPr>
          <w:rFonts w:ascii="Arial Narrow" w:eastAsia="Arial Narrow" w:hAnsi="Arial Narrow" w:cs="Arial Narrow"/>
          <w:b/>
          <w:sz w:val="2"/>
        </w:rPr>
      </w:pPr>
    </w:p>
    <w:p w14:paraId="1AA7816D" w14:textId="5F632F90" w:rsidR="00BE026F" w:rsidRDefault="00BE026F">
      <w:pPr>
        <w:spacing w:after="0" w:line="240" w:lineRule="auto"/>
        <w:jc w:val="both"/>
        <w:rPr>
          <w:rFonts w:ascii="Arial Narrow" w:eastAsia="Arial Narrow" w:hAnsi="Arial Narrow" w:cs="Arial Narrow"/>
          <w:b/>
          <w:sz w:val="24"/>
          <w:szCs w:val="24"/>
        </w:rPr>
      </w:pPr>
    </w:p>
    <w:p w14:paraId="4B93A66F" w14:textId="77777777" w:rsidR="00FE1832" w:rsidRDefault="00FE1832">
      <w:pPr>
        <w:spacing w:after="0" w:line="240" w:lineRule="auto"/>
        <w:jc w:val="both"/>
        <w:rPr>
          <w:rFonts w:ascii="Arial Narrow" w:eastAsia="Arial Narrow" w:hAnsi="Arial Narrow" w:cs="Arial Narrow"/>
          <w:b/>
          <w:sz w:val="24"/>
          <w:szCs w:val="24"/>
        </w:rPr>
      </w:pPr>
    </w:p>
    <w:p w14:paraId="0E9679C9" w14:textId="0FF20BD7" w:rsidR="00350DC2" w:rsidRPr="00C64D49" w:rsidRDefault="00350DC2" w:rsidP="00022C79">
      <w:pPr>
        <w:pStyle w:val="Prrafodelista"/>
        <w:numPr>
          <w:ilvl w:val="0"/>
          <w:numId w:val="1"/>
        </w:numPr>
        <w:spacing w:after="0" w:line="240" w:lineRule="auto"/>
        <w:jc w:val="both"/>
        <w:rPr>
          <w:rFonts w:ascii="Arial Narrow" w:eastAsia="Arial Narrow" w:hAnsi="Arial Narrow" w:cs="Arial Narrow"/>
          <w:sz w:val="24"/>
          <w:szCs w:val="24"/>
        </w:rPr>
      </w:pPr>
      <w:r>
        <w:rPr>
          <w:rFonts w:ascii="Arial Narrow" w:eastAsia="Arial Narrow" w:hAnsi="Arial Narrow" w:cs="Arial Narrow"/>
          <w:b/>
        </w:rPr>
        <w:t xml:space="preserve">Para dar respuesta al </w:t>
      </w:r>
      <w:r w:rsidRPr="00EE5FC1">
        <w:rPr>
          <w:rFonts w:ascii="Arial Narrow" w:eastAsia="Arial Narrow" w:hAnsi="Arial Narrow" w:cs="Arial Narrow"/>
          <w:b/>
        </w:rPr>
        <w:t>Plan de Desarrollo Institucional 2022-2028</w:t>
      </w:r>
      <w:r>
        <w:rPr>
          <w:rFonts w:ascii="Arial Narrow" w:eastAsia="Arial Narrow" w:hAnsi="Arial Narrow" w:cs="Arial Narrow"/>
          <w:b/>
        </w:rPr>
        <w:t xml:space="preserve">, </w:t>
      </w:r>
      <w:r w:rsidRPr="00EE5FC1">
        <w:rPr>
          <w:rFonts w:ascii="Arial Narrow" w:eastAsia="Arial Narrow" w:hAnsi="Arial Narrow" w:cs="Arial Narrow"/>
          <w:b/>
        </w:rPr>
        <w:t xml:space="preserve">describa los </w:t>
      </w:r>
      <w:r>
        <w:rPr>
          <w:rFonts w:ascii="Arial Narrow" w:eastAsia="Arial Narrow" w:hAnsi="Arial Narrow" w:cs="Arial Narrow"/>
          <w:b/>
        </w:rPr>
        <w:t xml:space="preserve">resultados </w:t>
      </w:r>
      <w:r w:rsidRPr="00EE5FC1">
        <w:rPr>
          <w:rFonts w:ascii="Arial Narrow" w:eastAsia="Arial Narrow" w:hAnsi="Arial Narrow" w:cs="Arial Narrow"/>
          <w:b/>
        </w:rPr>
        <w:t>más importantes durante el periodo</w:t>
      </w:r>
      <w:r>
        <w:rPr>
          <w:rFonts w:ascii="Arial Narrow" w:eastAsia="Arial Narrow" w:hAnsi="Arial Narrow" w:cs="Arial Narrow"/>
          <w:b/>
        </w:rPr>
        <w:t xml:space="preserve"> comprendido del</w:t>
      </w:r>
      <w:r w:rsidRPr="00EE5FC1">
        <w:rPr>
          <w:rFonts w:ascii="Arial Narrow" w:eastAsia="Arial Narrow" w:hAnsi="Arial Narrow" w:cs="Arial Narrow"/>
          <w:b/>
        </w:rPr>
        <w:t xml:space="preserve"> </w:t>
      </w:r>
      <w:r>
        <w:rPr>
          <w:rFonts w:ascii="Arial Narrow" w:eastAsia="Arial Narrow" w:hAnsi="Arial Narrow" w:cs="Arial Narrow"/>
          <w:b/>
        </w:rPr>
        <w:t xml:space="preserve">01 de abril del </w:t>
      </w:r>
      <w:r w:rsidRPr="00EE5FC1">
        <w:rPr>
          <w:rFonts w:ascii="Arial Narrow" w:eastAsia="Arial Narrow" w:hAnsi="Arial Narrow" w:cs="Arial Narrow"/>
          <w:b/>
        </w:rPr>
        <w:t>202</w:t>
      </w:r>
      <w:r w:rsidR="003209BC">
        <w:rPr>
          <w:rFonts w:ascii="Arial Narrow" w:eastAsia="Arial Narrow" w:hAnsi="Arial Narrow" w:cs="Arial Narrow"/>
          <w:b/>
        </w:rPr>
        <w:t>4</w:t>
      </w:r>
      <w:r>
        <w:rPr>
          <w:rFonts w:ascii="Arial Narrow" w:eastAsia="Arial Narrow" w:hAnsi="Arial Narrow" w:cs="Arial Narrow"/>
          <w:b/>
        </w:rPr>
        <w:t xml:space="preserve"> al 31 de marzo del 202</w:t>
      </w:r>
      <w:r w:rsidR="003209BC">
        <w:rPr>
          <w:rFonts w:ascii="Arial Narrow" w:eastAsia="Arial Narrow" w:hAnsi="Arial Narrow" w:cs="Arial Narrow"/>
          <w:b/>
        </w:rPr>
        <w:t>5</w:t>
      </w:r>
      <w:r w:rsidR="00022C79">
        <w:rPr>
          <w:rFonts w:ascii="Arial Narrow" w:eastAsia="Arial Narrow" w:hAnsi="Arial Narrow" w:cs="Arial Narrow"/>
          <w:b/>
        </w:rPr>
        <w:t xml:space="preserve">, </w:t>
      </w:r>
      <w:r w:rsidR="00022C79" w:rsidRPr="00EE5FC1">
        <w:rPr>
          <w:rFonts w:ascii="Arial Narrow" w:eastAsia="Arial Narrow" w:hAnsi="Arial Narrow" w:cs="Arial Narrow"/>
          <w:b/>
        </w:rPr>
        <w:t>estructurando la información por</w:t>
      </w:r>
      <w:r w:rsidR="00B472D7">
        <w:rPr>
          <w:rFonts w:ascii="Arial Narrow" w:eastAsia="Arial Narrow" w:hAnsi="Arial Narrow" w:cs="Arial Narrow"/>
          <w:b/>
        </w:rPr>
        <w:t xml:space="preserve"> Eje y</w:t>
      </w:r>
      <w:r w:rsidR="00022C79" w:rsidRPr="00EE5FC1">
        <w:rPr>
          <w:rFonts w:ascii="Arial Narrow" w:eastAsia="Arial Narrow" w:hAnsi="Arial Narrow" w:cs="Arial Narrow"/>
          <w:b/>
        </w:rPr>
        <w:t xml:space="preserve"> Programa Estratégico (PE</w:t>
      </w:r>
      <w:r w:rsidR="003209BC">
        <w:rPr>
          <w:rFonts w:ascii="Arial Narrow" w:eastAsia="Arial Narrow" w:hAnsi="Arial Narrow" w:cs="Arial Narrow"/>
          <w:b/>
        </w:rPr>
        <w:t>).</w:t>
      </w:r>
    </w:p>
    <w:p w14:paraId="28E1D6A1" w14:textId="77777777" w:rsidR="00C64D49" w:rsidRPr="00AB0B99" w:rsidRDefault="00C64D49" w:rsidP="00C64D49">
      <w:pPr>
        <w:pStyle w:val="Prrafodelista"/>
        <w:spacing w:after="0" w:line="240" w:lineRule="auto"/>
        <w:jc w:val="both"/>
        <w:rPr>
          <w:rFonts w:ascii="Arial Narrow" w:eastAsia="Arial Narrow" w:hAnsi="Arial Narrow" w:cs="Arial Narrow"/>
          <w:sz w:val="24"/>
          <w:szCs w:val="24"/>
        </w:rPr>
      </w:pPr>
      <w:r w:rsidRPr="00AB0B99">
        <w:rPr>
          <w:rFonts w:ascii="Arial Narrow" w:eastAsia="Arial Narrow" w:hAnsi="Arial Narrow" w:cs="Arial Narrow"/>
        </w:rPr>
        <w:t>(</w:t>
      </w:r>
      <w:r w:rsidRPr="001F64EB">
        <w:rPr>
          <w:rFonts w:ascii="Arial Narrow" w:eastAsia="Arial Narrow" w:hAnsi="Arial Narrow" w:cs="Arial Narrow"/>
          <w:sz w:val="20"/>
          <w:szCs w:val="20"/>
        </w:rPr>
        <w:t>Máximo 1</w:t>
      </w:r>
      <w:r>
        <w:rPr>
          <w:rFonts w:ascii="Arial Narrow" w:eastAsia="Arial Narrow" w:hAnsi="Arial Narrow" w:cs="Arial Narrow"/>
          <w:sz w:val="20"/>
          <w:szCs w:val="20"/>
        </w:rPr>
        <w:t>0</w:t>
      </w:r>
      <w:r w:rsidRPr="001F64EB">
        <w:rPr>
          <w:rFonts w:ascii="Arial Narrow" w:eastAsia="Arial Narrow" w:hAnsi="Arial Narrow" w:cs="Arial Narrow"/>
          <w:sz w:val="20"/>
          <w:szCs w:val="20"/>
        </w:rPr>
        <w:t xml:space="preserve"> cuartillas).</w:t>
      </w:r>
    </w:p>
    <w:p w14:paraId="756D7D17" w14:textId="77777777" w:rsidR="00F04682" w:rsidRDefault="00F04682" w:rsidP="00F04682">
      <w:pPr>
        <w:pStyle w:val="Prrafodelista"/>
        <w:tabs>
          <w:tab w:val="left" w:pos="3757"/>
        </w:tabs>
        <w:spacing w:after="0" w:line="240" w:lineRule="auto"/>
        <w:jc w:val="both"/>
        <w:rPr>
          <w:rFonts w:ascii="Arial Narrow" w:eastAsia="Arial Narrow" w:hAnsi="Arial Narrow" w:cs="Arial Narrow"/>
          <w:sz w:val="24"/>
          <w:szCs w:val="24"/>
        </w:rPr>
      </w:pPr>
    </w:p>
    <w:tbl>
      <w:tblPr>
        <w:tblStyle w:val="Tablaconcuadrcula"/>
        <w:tblW w:w="0" w:type="auto"/>
        <w:tblInd w:w="720" w:type="dxa"/>
        <w:tblLook w:val="04A0" w:firstRow="1" w:lastRow="0" w:firstColumn="1" w:lastColumn="0" w:noHBand="0" w:noVBand="1"/>
      </w:tblPr>
      <w:tblGrid>
        <w:gridCol w:w="3318"/>
        <w:gridCol w:w="3250"/>
        <w:gridCol w:w="3240"/>
      </w:tblGrid>
      <w:tr w:rsidR="00F04682" w14:paraId="4676B76E" w14:textId="77777777" w:rsidTr="00D40910">
        <w:tc>
          <w:tcPr>
            <w:tcW w:w="3318" w:type="dxa"/>
          </w:tcPr>
          <w:p w14:paraId="0464C9E1" w14:textId="77777777" w:rsidR="00F04682" w:rsidRDefault="00F04682" w:rsidP="00D40910">
            <w:pPr>
              <w:pStyle w:val="Prrafodelista"/>
              <w:tabs>
                <w:tab w:val="left" w:pos="3757"/>
              </w:tabs>
              <w:ind w:left="0"/>
              <w:jc w:val="center"/>
              <w:rPr>
                <w:rFonts w:ascii="Arial Narrow" w:eastAsia="Arial Narrow" w:hAnsi="Arial Narrow" w:cs="Arial Narrow"/>
                <w:b/>
                <w:bCs/>
                <w:sz w:val="28"/>
                <w:szCs w:val="28"/>
              </w:rPr>
            </w:pPr>
            <w:r>
              <w:rPr>
                <w:rFonts w:ascii="Arial Narrow" w:eastAsia="Arial Narrow" w:hAnsi="Arial Narrow" w:cs="Arial Narrow"/>
                <w:b/>
                <w:bCs/>
                <w:sz w:val="28"/>
                <w:szCs w:val="28"/>
              </w:rPr>
              <w:t>EJE</w:t>
            </w:r>
          </w:p>
        </w:tc>
        <w:tc>
          <w:tcPr>
            <w:tcW w:w="3250" w:type="dxa"/>
          </w:tcPr>
          <w:p w14:paraId="29A16D38" w14:textId="77777777" w:rsidR="00F04682" w:rsidRDefault="00F04682" w:rsidP="00D40910">
            <w:pPr>
              <w:pStyle w:val="Prrafodelista"/>
              <w:tabs>
                <w:tab w:val="left" w:pos="3757"/>
              </w:tabs>
              <w:ind w:left="0"/>
              <w:jc w:val="center"/>
              <w:rPr>
                <w:rFonts w:ascii="Arial Narrow" w:eastAsia="Arial Narrow" w:hAnsi="Arial Narrow" w:cs="Arial Narrow"/>
                <w:b/>
                <w:bCs/>
                <w:sz w:val="28"/>
                <w:szCs w:val="28"/>
              </w:rPr>
            </w:pPr>
            <w:r>
              <w:rPr>
                <w:rFonts w:ascii="Arial Narrow" w:eastAsia="Arial Narrow" w:hAnsi="Arial Narrow" w:cs="Arial Narrow"/>
                <w:b/>
                <w:bCs/>
                <w:sz w:val="28"/>
                <w:szCs w:val="28"/>
              </w:rPr>
              <w:t>PROGRAMA ESTRATÉGICO</w:t>
            </w:r>
          </w:p>
        </w:tc>
        <w:tc>
          <w:tcPr>
            <w:tcW w:w="3240" w:type="dxa"/>
          </w:tcPr>
          <w:p w14:paraId="30E7C4D4" w14:textId="77777777" w:rsidR="00F04682" w:rsidRDefault="00F04682" w:rsidP="00D40910">
            <w:pPr>
              <w:pStyle w:val="Prrafodelista"/>
              <w:tabs>
                <w:tab w:val="left" w:pos="3757"/>
              </w:tabs>
              <w:ind w:left="0"/>
              <w:jc w:val="center"/>
              <w:rPr>
                <w:rFonts w:ascii="Arial Narrow" w:eastAsia="Arial Narrow" w:hAnsi="Arial Narrow" w:cs="Arial Narrow"/>
                <w:b/>
                <w:bCs/>
                <w:sz w:val="28"/>
                <w:szCs w:val="28"/>
              </w:rPr>
            </w:pPr>
            <w:r>
              <w:rPr>
                <w:rFonts w:ascii="Arial Narrow" w:eastAsia="Arial Narrow" w:hAnsi="Arial Narrow" w:cs="Arial Narrow"/>
                <w:b/>
                <w:bCs/>
                <w:sz w:val="28"/>
                <w:szCs w:val="28"/>
              </w:rPr>
              <w:t>RESULTADOS</w:t>
            </w:r>
          </w:p>
        </w:tc>
      </w:tr>
      <w:tr w:rsidR="00F04682" w14:paraId="4127475C" w14:textId="77777777" w:rsidTr="00D40910">
        <w:tc>
          <w:tcPr>
            <w:tcW w:w="3318" w:type="dxa"/>
            <w:vMerge w:val="restart"/>
          </w:tcPr>
          <w:p w14:paraId="5367DC90" w14:textId="77777777" w:rsidR="00F04682" w:rsidRDefault="00F04682" w:rsidP="00D40910">
            <w:pPr>
              <w:pStyle w:val="Prrafodelista"/>
              <w:tabs>
                <w:tab w:val="left" w:pos="3757"/>
              </w:tabs>
              <w:ind w:left="0"/>
              <w:jc w:val="both"/>
              <w:rPr>
                <w:rFonts w:ascii="Arial Narrow" w:eastAsia="Arial Narrow" w:hAnsi="Arial Narrow" w:cs="Arial Narrow"/>
                <w:b/>
                <w:bCs/>
                <w:sz w:val="24"/>
                <w:szCs w:val="24"/>
              </w:rPr>
            </w:pPr>
          </w:p>
          <w:p w14:paraId="528565D7" w14:textId="77777777" w:rsidR="00F04682" w:rsidRDefault="00F04682" w:rsidP="00D40910">
            <w:pPr>
              <w:pStyle w:val="Prrafodelista"/>
              <w:tabs>
                <w:tab w:val="left" w:pos="3757"/>
              </w:tabs>
              <w:ind w:left="0"/>
              <w:jc w:val="both"/>
              <w:rPr>
                <w:rFonts w:ascii="Arial Narrow" w:eastAsia="Arial Narrow" w:hAnsi="Arial Narrow" w:cs="Arial Narrow"/>
                <w:b/>
                <w:bCs/>
                <w:sz w:val="24"/>
                <w:szCs w:val="24"/>
              </w:rPr>
            </w:pPr>
          </w:p>
          <w:p w14:paraId="62A0C7AA" w14:textId="77777777" w:rsidR="00F04682" w:rsidRDefault="00F04682" w:rsidP="00D40910">
            <w:pPr>
              <w:pStyle w:val="Prrafodelista"/>
              <w:tabs>
                <w:tab w:val="left" w:pos="3757"/>
              </w:tabs>
              <w:ind w:left="0"/>
              <w:jc w:val="both"/>
              <w:rPr>
                <w:rFonts w:ascii="Arial Narrow" w:eastAsia="Arial Narrow" w:hAnsi="Arial Narrow" w:cs="Arial Narrow"/>
                <w:b/>
                <w:bCs/>
                <w:sz w:val="24"/>
                <w:szCs w:val="24"/>
              </w:rPr>
            </w:pPr>
          </w:p>
          <w:p w14:paraId="4D18A770" w14:textId="77777777" w:rsidR="00F04682" w:rsidRDefault="00F04682" w:rsidP="00D40910">
            <w:pPr>
              <w:pStyle w:val="Prrafodelista"/>
              <w:tabs>
                <w:tab w:val="left" w:pos="3757"/>
              </w:tabs>
              <w:ind w:left="0"/>
              <w:jc w:val="both"/>
              <w:rPr>
                <w:rFonts w:ascii="Arial Narrow" w:eastAsia="Arial Narrow" w:hAnsi="Arial Narrow" w:cs="Arial Narrow"/>
                <w:b/>
                <w:bCs/>
                <w:sz w:val="24"/>
                <w:szCs w:val="24"/>
              </w:rPr>
            </w:pPr>
          </w:p>
          <w:p w14:paraId="45DC55FE" w14:textId="77777777" w:rsidR="00F04682" w:rsidRDefault="00F04682" w:rsidP="00D40910">
            <w:pPr>
              <w:pStyle w:val="Prrafodelista"/>
              <w:tabs>
                <w:tab w:val="left" w:pos="3757"/>
              </w:tabs>
              <w:ind w:left="0"/>
              <w:jc w:val="both"/>
              <w:rPr>
                <w:rFonts w:ascii="Arial Narrow" w:eastAsia="Arial Narrow" w:hAnsi="Arial Narrow" w:cs="Arial Narrow"/>
                <w:b/>
                <w:bCs/>
                <w:sz w:val="24"/>
                <w:szCs w:val="24"/>
              </w:rPr>
            </w:pPr>
          </w:p>
          <w:p w14:paraId="30DBD71A" w14:textId="77777777" w:rsidR="00F04682" w:rsidRDefault="00F04682" w:rsidP="00D40910">
            <w:pPr>
              <w:pStyle w:val="Prrafodelista"/>
              <w:tabs>
                <w:tab w:val="left" w:pos="3757"/>
              </w:tabs>
              <w:ind w:left="0"/>
              <w:jc w:val="both"/>
              <w:rPr>
                <w:rFonts w:ascii="Arial Narrow" w:eastAsia="Arial Narrow" w:hAnsi="Arial Narrow" w:cs="Arial Narrow"/>
                <w:b/>
                <w:bCs/>
                <w:sz w:val="24"/>
                <w:szCs w:val="24"/>
              </w:rPr>
            </w:pPr>
          </w:p>
          <w:p w14:paraId="7CD7D483"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r>
              <w:rPr>
                <w:rFonts w:ascii="Arial Narrow" w:eastAsia="Arial Narrow" w:hAnsi="Arial Narrow" w:cs="Arial Narrow"/>
                <w:b/>
                <w:bCs/>
                <w:sz w:val="24"/>
                <w:szCs w:val="24"/>
              </w:rPr>
              <w:t>RESPONSABILIDAD SOCIAL DE LA UNIVERSIDAD</w:t>
            </w:r>
          </w:p>
        </w:tc>
        <w:tc>
          <w:tcPr>
            <w:tcW w:w="3250" w:type="dxa"/>
          </w:tcPr>
          <w:p w14:paraId="7F009E25"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Identidad universitaria.</w:t>
            </w:r>
          </w:p>
        </w:tc>
        <w:tc>
          <w:tcPr>
            <w:tcW w:w="3240" w:type="dxa"/>
          </w:tcPr>
          <w:p w14:paraId="55BFFBAF"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capacito a los docentes de nuevo ingreso sobre la inducción a la universidad.</w:t>
            </w:r>
          </w:p>
        </w:tc>
      </w:tr>
      <w:tr w:rsidR="00F04682" w14:paraId="44D1B397" w14:textId="77777777" w:rsidTr="00D40910">
        <w:tc>
          <w:tcPr>
            <w:tcW w:w="3318" w:type="dxa"/>
            <w:vMerge/>
          </w:tcPr>
          <w:p w14:paraId="1AE965A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06ED40E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Comisiones, protocolos y acciones institucionales.</w:t>
            </w:r>
          </w:p>
        </w:tc>
        <w:tc>
          <w:tcPr>
            <w:tcW w:w="3240" w:type="dxa"/>
          </w:tcPr>
          <w:p w14:paraId="56DF050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protocolos de la Comisión de seguridad e higiene.</w:t>
            </w:r>
          </w:p>
        </w:tc>
      </w:tr>
      <w:tr w:rsidR="00F04682" w14:paraId="3C9237BF" w14:textId="77777777" w:rsidTr="00D40910">
        <w:tc>
          <w:tcPr>
            <w:tcW w:w="3318" w:type="dxa"/>
            <w:vMerge/>
          </w:tcPr>
          <w:p w14:paraId="3BE388F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230A2EC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Seguimiento de la política de responsabilidad universitaria.</w:t>
            </w:r>
          </w:p>
        </w:tc>
        <w:tc>
          <w:tcPr>
            <w:tcW w:w="3240" w:type="dxa"/>
          </w:tcPr>
          <w:p w14:paraId="58B1EB0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asignan las cargas horarias a los docentes con forme al Reglamento de cargas horarias.</w:t>
            </w:r>
          </w:p>
        </w:tc>
      </w:tr>
      <w:tr w:rsidR="00F04682" w14:paraId="4490448C" w14:textId="77777777" w:rsidTr="00D40910">
        <w:tc>
          <w:tcPr>
            <w:tcW w:w="3318" w:type="dxa"/>
            <w:vMerge/>
          </w:tcPr>
          <w:p w14:paraId="507169CF"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29F518B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Atención a adultos mayores.</w:t>
            </w:r>
          </w:p>
        </w:tc>
        <w:tc>
          <w:tcPr>
            <w:tcW w:w="3240" w:type="dxa"/>
          </w:tcPr>
          <w:p w14:paraId="3AC2219D" w14:textId="504DA5B8"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inicio </w:t>
            </w:r>
            <w:r w:rsidR="00E60F69">
              <w:rPr>
                <w:rFonts w:ascii="Arial Narrow" w:eastAsia="Arial Narrow" w:hAnsi="Arial Narrow" w:cs="Arial Narrow"/>
                <w:sz w:val="24"/>
                <w:szCs w:val="24"/>
              </w:rPr>
              <w:t>con el proyecto alfabetización para el bienestar</w:t>
            </w:r>
          </w:p>
        </w:tc>
      </w:tr>
      <w:tr w:rsidR="00F04682" w14:paraId="1B9C97BA" w14:textId="77777777" w:rsidTr="00D40910">
        <w:tc>
          <w:tcPr>
            <w:tcW w:w="3318" w:type="dxa"/>
            <w:vMerge/>
          </w:tcPr>
          <w:p w14:paraId="6DA297C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11A4D2B5"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Unidad en la diversidad.</w:t>
            </w:r>
          </w:p>
        </w:tc>
        <w:tc>
          <w:tcPr>
            <w:tcW w:w="3240" w:type="dxa"/>
          </w:tcPr>
          <w:p w14:paraId="7B342C8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impartió el curso de igual de género, violencia en el noviazgo, prevención al suicidio y delito.</w:t>
            </w:r>
          </w:p>
        </w:tc>
      </w:tr>
      <w:tr w:rsidR="00F04682" w14:paraId="43424A05" w14:textId="77777777" w:rsidTr="00D40910">
        <w:tc>
          <w:tcPr>
            <w:tcW w:w="3318" w:type="dxa"/>
            <w:vMerge/>
          </w:tcPr>
          <w:p w14:paraId="6175710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717E8ED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Bioética y universidad.</w:t>
            </w:r>
          </w:p>
        </w:tc>
        <w:tc>
          <w:tcPr>
            <w:tcW w:w="3240" w:type="dxa"/>
          </w:tcPr>
          <w:p w14:paraId="1F3B5BE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F04682" w14:paraId="489BC4AF" w14:textId="77777777" w:rsidTr="00D40910">
        <w:tc>
          <w:tcPr>
            <w:tcW w:w="3318" w:type="dxa"/>
            <w:vMerge/>
          </w:tcPr>
          <w:p w14:paraId="611E8120"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A4C844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Derechos humanos como esencia del ejercicio universitario.</w:t>
            </w:r>
          </w:p>
        </w:tc>
        <w:tc>
          <w:tcPr>
            <w:tcW w:w="3240" w:type="dxa"/>
          </w:tcPr>
          <w:p w14:paraId="147ADDC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impartió un curso de la comisión municipal de derechos humanos.</w:t>
            </w:r>
          </w:p>
        </w:tc>
      </w:tr>
      <w:tr w:rsidR="00F04682" w14:paraId="5D117993" w14:textId="77777777" w:rsidTr="00D40910">
        <w:tc>
          <w:tcPr>
            <w:tcW w:w="3318" w:type="dxa"/>
            <w:vMerge/>
          </w:tcPr>
          <w:p w14:paraId="1AD544C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02BCE3B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Universidad saludable.</w:t>
            </w:r>
          </w:p>
        </w:tc>
        <w:tc>
          <w:tcPr>
            <w:tcW w:w="3240" w:type="dxa"/>
          </w:tcPr>
          <w:p w14:paraId="237866EE"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participo en las jornadas de activación física.</w:t>
            </w:r>
          </w:p>
        </w:tc>
      </w:tr>
      <w:tr w:rsidR="00F04682" w14:paraId="3ED8600C" w14:textId="77777777" w:rsidTr="00D40910">
        <w:tc>
          <w:tcPr>
            <w:tcW w:w="3318" w:type="dxa"/>
            <w:vMerge/>
          </w:tcPr>
          <w:p w14:paraId="0271E75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6C43CB5"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Salud mental.</w:t>
            </w:r>
          </w:p>
        </w:tc>
        <w:tc>
          <w:tcPr>
            <w:tcW w:w="3240" w:type="dxa"/>
          </w:tcPr>
          <w:p w14:paraId="1159D8A1"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impartió un curso de primeros auxilios psicológicos y se participó en el programa conecta Nayarit con tus emociones.</w:t>
            </w:r>
          </w:p>
        </w:tc>
      </w:tr>
      <w:tr w:rsidR="00F04682" w14:paraId="083C2B3F" w14:textId="77777777" w:rsidTr="00D40910">
        <w:tc>
          <w:tcPr>
            <w:tcW w:w="3318" w:type="dxa"/>
            <w:vMerge/>
          </w:tcPr>
          <w:p w14:paraId="0DE971BF"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4FBD6781"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equidad y género.</w:t>
            </w:r>
          </w:p>
        </w:tc>
        <w:tc>
          <w:tcPr>
            <w:tcW w:w="3240" w:type="dxa"/>
          </w:tcPr>
          <w:p w14:paraId="3038A5C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participo en cursos de equidad de género impartidos por personal de la Universidad Autónoma de Nayarit.</w:t>
            </w:r>
          </w:p>
        </w:tc>
      </w:tr>
      <w:tr w:rsidR="00F04682" w14:paraId="474A8495" w14:textId="77777777" w:rsidTr="00D40910">
        <w:tc>
          <w:tcPr>
            <w:tcW w:w="3318" w:type="dxa"/>
            <w:vMerge/>
          </w:tcPr>
          <w:p w14:paraId="0753B79A"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31B74CC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Cooperación internacional y redes de colaboración.</w:t>
            </w:r>
          </w:p>
        </w:tc>
        <w:tc>
          <w:tcPr>
            <w:tcW w:w="3240" w:type="dxa"/>
          </w:tcPr>
          <w:p w14:paraId="6008A90F"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F04682" w14:paraId="502A1D17" w14:textId="77777777" w:rsidTr="00D40910">
        <w:tc>
          <w:tcPr>
            <w:tcW w:w="3318" w:type="dxa"/>
            <w:vMerge w:val="restart"/>
          </w:tcPr>
          <w:p w14:paraId="10CD23B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p w14:paraId="28DF15C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p w14:paraId="1153D415"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p w14:paraId="57FBDA1B"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r>
              <w:rPr>
                <w:rFonts w:ascii="Arial Narrow" w:eastAsia="Arial Narrow" w:hAnsi="Arial Narrow" w:cs="Arial Narrow"/>
                <w:b/>
                <w:bCs/>
                <w:sz w:val="24"/>
                <w:szCs w:val="24"/>
              </w:rPr>
              <w:t>INNOVACION SOCIAL, INVESTIGACION Y PARTICIPACION SOCIAL</w:t>
            </w:r>
          </w:p>
        </w:tc>
        <w:tc>
          <w:tcPr>
            <w:tcW w:w="3250" w:type="dxa"/>
          </w:tcPr>
          <w:p w14:paraId="73EB2BA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Investigación y apropiación social del conocimiento.</w:t>
            </w:r>
          </w:p>
        </w:tc>
        <w:tc>
          <w:tcPr>
            <w:tcW w:w="3240" w:type="dxa"/>
          </w:tcPr>
          <w:p w14:paraId="1FF68A7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en la feria estatal de ciencias.</w:t>
            </w:r>
          </w:p>
        </w:tc>
      </w:tr>
      <w:tr w:rsidR="00F04682" w14:paraId="778557EF" w14:textId="77777777" w:rsidTr="00D40910">
        <w:tc>
          <w:tcPr>
            <w:tcW w:w="3318" w:type="dxa"/>
            <w:vMerge/>
          </w:tcPr>
          <w:p w14:paraId="7AAAE7D9"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098D70A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Formación para la investigación.</w:t>
            </w:r>
          </w:p>
        </w:tc>
        <w:tc>
          <w:tcPr>
            <w:tcW w:w="3240" w:type="dxa"/>
          </w:tcPr>
          <w:p w14:paraId="1226D9FC" w14:textId="0DDCEFD1"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en el programa Explora 202</w:t>
            </w:r>
            <w:r w:rsidR="00A81913">
              <w:rPr>
                <w:rFonts w:ascii="Arial Narrow" w:eastAsia="Arial Narrow" w:hAnsi="Arial Narrow" w:cs="Arial Narrow"/>
                <w:sz w:val="24"/>
                <w:szCs w:val="24"/>
              </w:rPr>
              <w:t>4</w:t>
            </w:r>
          </w:p>
        </w:tc>
      </w:tr>
      <w:tr w:rsidR="00F04682" w14:paraId="75A9F727" w14:textId="77777777" w:rsidTr="00D40910">
        <w:tc>
          <w:tcPr>
            <w:tcW w:w="3318" w:type="dxa"/>
            <w:vMerge/>
          </w:tcPr>
          <w:p w14:paraId="518B5F4A"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AD3704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Producción editorial.</w:t>
            </w:r>
          </w:p>
        </w:tc>
        <w:tc>
          <w:tcPr>
            <w:tcW w:w="3240" w:type="dxa"/>
          </w:tcPr>
          <w:p w14:paraId="4C8717D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F04682" w14:paraId="558C07CF" w14:textId="77777777" w:rsidTr="00D40910">
        <w:tc>
          <w:tcPr>
            <w:tcW w:w="3318" w:type="dxa"/>
            <w:vMerge/>
          </w:tcPr>
          <w:p w14:paraId="147B9CE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53E84E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p w14:paraId="2A7DAD5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p w14:paraId="326EF1F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Cultura, arte y deporte.</w:t>
            </w:r>
          </w:p>
        </w:tc>
        <w:tc>
          <w:tcPr>
            <w:tcW w:w="3240" w:type="dxa"/>
          </w:tcPr>
          <w:p w14:paraId="6546508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organizaron torneos regionales deportivos, se organizó la semana cultural, participación del Ballet de la Unidad Académica en eventos públicos municipales, participación de los alumnos del taller de música en eventos públicos municipales.</w:t>
            </w:r>
          </w:p>
        </w:tc>
      </w:tr>
      <w:tr w:rsidR="00F04682" w14:paraId="0C11CDE9" w14:textId="77777777" w:rsidTr="00D40910">
        <w:tc>
          <w:tcPr>
            <w:tcW w:w="3318" w:type="dxa"/>
            <w:vMerge/>
          </w:tcPr>
          <w:p w14:paraId="781475F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43FDDEBE"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Creación de alianzas estratégicas y participación social.</w:t>
            </w:r>
          </w:p>
        </w:tc>
        <w:tc>
          <w:tcPr>
            <w:tcW w:w="3240" w:type="dxa"/>
          </w:tcPr>
          <w:p w14:paraId="7D56F56A"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trabaja de la mano con el INJUVE, departamento del Ayuntamiento de Bahía de Banderas.</w:t>
            </w:r>
          </w:p>
        </w:tc>
      </w:tr>
      <w:tr w:rsidR="00F04682" w14:paraId="06789FE9" w14:textId="77777777" w:rsidTr="00D40910">
        <w:tc>
          <w:tcPr>
            <w:tcW w:w="3318" w:type="dxa"/>
            <w:vMerge/>
          </w:tcPr>
          <w:p w14:paraId="2215146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1DBD569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Desarrollo comunitario.</w:t>
            </w:r>
          </w:p>
        </w:tc>
        <w:tc>
          <w:tcPr>
            <w:tcW w:w="3240" w:type="dxa"/>
          </w:tcPr>
          <w:p w14:paraId="03AFB32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en la limpieza de parques y jardines de Valle de Banderas como parte de la materia de ambiente y sociedad.</w:t>
            </w:r>
          </w:p>
        </w:tc>
      </w:tr>
      <w:tr w:rsidR="00F04682" w14:paraId="201952B8" w14:textId="77777777" w:rsidTr="00D40910">
        <w:tc>
          <w:tcPr>
            <w:tcW w:w="3318" w:type="dxa"/>
            <w:vMerge/>
          </w:tcPr>
          <w:p w14:paraId="5C9B5EB9"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4F8DB81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Proyectos de colaboración universitaria.</w:t>
            </w:r>
          </w:p>
        </w:tc>
        <w:tc>
          <w:tcPr>
            <w:tcW w:w="3240" w:type="dxa"/>
          </w:tcPr>
          <w:p w14:paraId="0ADB74B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F04682" w14:paraId="428B6D5B" w14:textId="77777777" w:rsidTr="00D40910">
        <w:tc>
          <w:tcPr>
            <w:tcW w:w="3318" w:type="dxa"/>
            <w:vMerge w:val="restart"/>
          </w:tcPr>
          <w:p w14:paraId="06872634"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p>
          <w:p w14:paraId="09D145B4"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p>
          <w:p w14:paraId="3C6BAF55"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p>
          <w:p w14:paraId="0A32186A"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r>
              <w:rPr>
                <w:rFonts w:ascii="Arial Narrow" w:eastAsia="Arial Narrow" w:hAnsi="Arial Narrow" w:cs="Arial Narrow"/>
                <w:b/>
                <w:bCs/>
                <w:sz w:val="24"/>
                <w:szCs w:val="24"/>
              </w:rPr>
              <w:t>FORMACION INTEGRAL Y PROFESIONAL PARA LA CIUDADANIA.</w:t>
            </w:r>
          </w:p>
        </w:tc>
        <w:tc>
          <w:tcPr>
            <w:tcW w:w="3250" w:type="dxa"/>
          </w:tcPr>
          <w:p w14:paraId="3EDF476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Evaluación del modelo curricular, planes y programas de estudios.</w:t>
            </w:r>
          </w:p>
        </w:tc>
        <w:tc>
          <w:tcPr>
            <w:tcW w:w="3240" w:type="dxa"/>
          </w:tcPr>
          <w:p w14:paraId="16C2999A"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Participación de 17 docentes en el diplomado del nuevo marco curricular común de educación media superior</w:t>
            </w:r>
          </w:p>
        </w:tc>
      </w:tr>
      <w:tr w:rsidR="00F04682" w14:paraId="43CB3822" w14:textId="77777777" w:rsidTr="00D40910">
        <w:tc>
          <w:tcPr>
            <w:tcW w:w="3318" w:type="dxa"/>
            <w:vMerge/>
          </w:tcPr>
          <w:p w14:paraId="79EF0FA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33954F5"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Proceso general educativo.</w:t>
            </w:r>
          </w:p>
        </w:tc>
        <w:tc>
          <w:tcPr>
            <w:tcW w:w="3240" w:type="dxa"/>
          </w:tcPr>
          <w:p w14:paraId="297D379D" w14:textId="0C35DF4F"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Aumento de la matrícula de </w:t>
            </w:r>
            <w:r w:rsidR="00A81913">
              <w:rPr>
                <w:rFonts w:ascii="Arial Narrow" w:eastAsia="Arial Narrow" w:hAnsi="Arial Narrow" w:cs="Arial Narrow"/>
                <w:sz w:val="24"/>
                <w:szCs w:val="24"/>
              </w:rPr>
              <w:t>826</w:t>
            </w:r>
            <w:r>
              <w:rPr>
                <w:rFonts w:ascii="Arial Narrow" w:eastAsia="Arial Narrow" w:hAnsi="Arial Narrow" w:cs="Arial Narrow"/>
                <w:sz w:val="24"/>
                <w:szCs w:val="24"/>
              </w:rPr>
              <w:t xml:space="preserve"> a </w:t>
            </w:r>
            <w:r w:rsidR="00A81913">
              <w:rPr>
                <w:rFonts w:ascii="Arial Narrow" w:eastAsia="Arial Narrow" w:hAnsi="Arial Narrow" w:cs="Arial Narrow"/>
                <w:sz w:val="24"/>
                <w:szCs w:val="24"/>
              </w:rPr>
              <w:t>950</w:t>
            </w:r>
            <w:r>
              <w:rPr>
                <w:rFonts w:ascii="Arial Narrow" w:eastAsia="Arial Narrow" w:hAnsi="Arial Narrow" w:cs="Arial Narrow"/>
                <w:sz w:val="24"/>
                <w:szCs w:val="24"/>
              </w:rPr>
              <w:t xml:space="preserve"> alumnos, trabajo colegiado en las academias estatales, reestructuración de los programas de estudio, reestructuración de los programas de estudios de formación para el trabajo.</w:t>
            </w:r>
          </w:p>
        </w:tc>
      </w:tr>
      <w:tr w:rsidR="00F04682" w14:paraId="5DA0258F" w14:textId="77777777" w:rsidTr="00D40910">
        <w:tc>
          <w:tcPr>
            <w:tcW w:w="3318" w:type="dxa"/>
            <w:vMerge/>
          </w:tcPr>
          <w:p w14:paraId="66354FBC"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2640C1E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Seguimiento y apoyo a las trayectorias escolares.</w:t>
            </w:r>
          </w:p>
        </w:tc>
        <w:tc>
          <w:tcPr>
            <w:tcW w:w="3240" w:type="dxa"/>
          </w:tcPr>
          <w:p w14:paraId="1D5B964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Consolidación del departamento de atención integral a estudiantes.</w:t>
            </w:r>
          </w:p>
        </w:tc>
      </w:tr>
      <w:tr w:rsidR="00F04682" w14:paraId="523C5ECF" w14:textId="77777777" w:rsidTr="00D40910">
        <w:tc>
          <w:tcPr>
            <w:tcW w:w="3318" w:type="dxa"/>
            <w:vMerge/>
          </w:tcPr>
          <w:p w14:paraId="63CDD901"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B0AF771"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Fortalecimiento del bachillerato universitario.</w:t>
            </w:r>
          </w:p>
        </w:tc>
        <w:tc>
          <w:tcPr>
            <w:tcW w:w="3240" w:type="dxa"/>
          </w:tcPr>
          <w:p w14:paraId="1EC3A27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Trabajar sobre elaboración de progresiones del nuevo marco curricular común.</w:t>
            </w:r>
          </w:p>
        </w:tc>
      </w:tr>
      <w:tr w:rsidR="00F04682" w14:paraId="5FCED826" w14:textId="77777777" w:rsidTr="00D40910">
        <w:tc>
          <w:tcPr>
            <w:tcW w:w="3318" w:type="dxa"/>
            <w:vMerge/>
          </w:tcPr>
          <w:p w14:paraId="710E122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43DB2BAC"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Nueva oferta educativa con pertenencia social.</w:t>
            </w:r>
          </w:p>
        </w:tc>
        <w:tc>
          <w:tcPr>
            <w:tcW w:w="3240" w:type="dxa"/>
          </w:tcPr>
          <w:p w14:paraId="4A2746A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Implementación de talleres de formación para el trabajo acordes al contexto de la unidad académica</w:t>
            </w:r>
          </w:p>
        </w:tc>
      </w:tr>
      <w:tr w:rsidR="00F04682" w14:paraId="2AC225AD" w14:textId="77777777" w:rsidTr="00D40910">
        <w:tc>
          <w:tcPr>
            <w:tcW w:w="3318" w:type="dxa"/>
            <w:vMerge/>
          </w:tcPr>
          <w:p w14:paraId="1D47155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4B0A041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Formación del personal académico.</w:t>
            </w:r>
          </w:p>
        </w:tc>
        <w:tc>
          <w:tcPr>
            <w:tcW w:w="3240" w:type="dxa"/>
          </w:tcPr>
          <w:p w14:paraId="5A4BD89F"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Participación de 17 docentes en el diplomado del nuevo marco </w:t>
            </w:r>
            <w:r>
              <w:rPr>
                <w:rFonts w:ascii="Arial Narrow" w:eastAsia="Arial Narrow" w:hAnsi="Arial Narrow" w:cs="Arial Narrow"/>
                <w:sz w:val="24"/>
                <w:szCs w:val="24"/>
              </w:rPr>
              <w:lastRenderedPageBreak/>
              <w:t>curricular común de educación media superior, implementación de cursos para la evaluación por progresiones, cursos sobre secuencias didácticas, curso de inclusión en la educación</w:t>
            </w:r>
          </w:p>
        </w:tc>
      </w:tr>
      <w:tr w:rsidR="00F04682" w14:paraId="0391C5E4" w14:textId="77777777" w:rsidTr="00D40910">
        <w:tc>
          <w:tcPr>
            <w:tcW w:w="3318" w:type="dxa"/>
            <w:vMerge w:val="restart"/>
          </w:tcPr>
          <w:p w14:paraId="752C367C"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3C332EAE"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129297F7"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1CDC8E8A"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5454F343"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r>
              <w:rPr>
                <w:rFonts w:ascii="Arial Narrow" w:eastAsia="Arial Narrow" w:hAnsi="Arial Narrow" w:cs="Arial Narrow"/>
                <w:b/>
                <w:bCs/>
                <w:sz w:val="24"/>
                <w:szCs w:val="24"/>
              </w:rPr>
              <w:t>INFRAESTRUCTURA UNIVERSITARIA SOSTENIBLE</w:t>
            </w:r>
          </w:p>
        </w:tc>
        <w:tc>
          <w:tcPr>
            <w:tcW w:w="3250" w:type="dxa"/>
          </w:tcPr>
          <w:p w14:paraId="5A0534D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Proyecto estratégico para el fortalecimiento y la innovación institucional.</w:t>
            </w:r>
          </w:p>
        </w:tc>
        <w:tc>
          <w:tcPr>
            <w:tcW w:w="3240" w:type="dxa"/>
          </w:tcPr>
          <w:p w14:paraId="14C924B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gestionaron proyectores para las salas audiovisuales y así mismo un sistema de audios para el taller de danza.</w:t>
            </w:r>
          </w:p>
        </w:tc>
      </w:tr>
      <w:tr w:rsidR="00F04682" w14:paraId="45C473AA" w14:textId="77777777" w:rsidTr="00D40910">
        <w:tc>
          <w:tcPr>
            <w:tcW w:w="3318" w:type="dxa"/>
            <w:vMerge/>
          </w:tcPr>
          <w:p w14:paraId="0A616DA9"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56B897DA"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Planeación y desarrollo de obra universitaria sostenible.</w:t>
            </w:r>
          </w:p>
        </w:tc>
        <w:tc>
          <w:tcPr>
            <w:tcW w:w="3240" w:type="dxa"/>
          </w:tcPr>
          <w:p w14:paraId="02A66D8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 la planeación del Programa Operativo Anual para gestionar obras y mejorar la Unidad Académica.</w:t>
            </w:r>
          </w:p>
        </w:tc>
      </w:tr>
      <w:tr w:rsidR="00F04682" w14:paraId="355F80EE" w14:textId="77777777" w:rsidTr="00D40910">
        <w:tc>
          <w:tcPr>
            <w:tcW w:w="3318" w:type="dxa"/>
            <w:vMerge/>
          </w:tcPr>
          <w:p w14:paraId="1C960D4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43879F4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Mejoramiento de las condiciones de seguridad y servicios generales de la institución.</w:t>
            </w:r>
          </w:p>
        </w:tc>
        <w:tc>
          <w:tcPr>
            <w:tcW w:w="3240" w:type="dxa"/>
          </w:tcPr>
          <w:p w14:paraId="44F63BC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protocolos de la comisión de seguridad e higiene para el mejor funcionamiento de la institución.</w:t>
            </w:r>
          </w:p>
        </w:tc>
      </w:tr>
      <w:tr w:rsidR="00F04682" w14:paraId="3AF1C610" w14:textId="77777777" w:rsidTr="00D40910">
        <w:tc>
          <w:tcPr>
            <w:tcW w:w="3318" w:type="dxa"/>
            <w:vMerge/>
          </w:tcPr>
          <w:p w14:paraId="2BE2032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18A0B19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Mejoramiento de la infraestructura y servicios tecnológicos.</w:t>
            </w:r>
          </w:p>
        </w:tc>
        <w:tc>
          <w:tcPr>
            <w:tcW w:w="3240" w:type="dxa"/>
          </w:tcPr>
          <w:p w14:paraId="67C991F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realizó mantenimiento preventivo a los equipos de cómputo, se cambiaron todas las lámparas dañadas por el huracán.</w:t>
            </w:r>
          </w:p>
        </w:tc>
      </w:tr>
      <w:tr w:rsidR="00F04682" w14:paraId="30689DC1" w14:textId="77777777" w:rsidTr="00D40910">
        <w:tc>
          <w:tcPr>
            <w:tcW w:w="3318" w:type="dxa"/>
            <w:vMerge w:val="restart"/>
          </w:tcPr>
          <w:p w14:paraId="68482E06"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341A90B2"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7A2DC172"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486328E0"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1F23F9F6"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42390B03"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21685838"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3B0D25ED"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0274B6D0"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p>
          <w:p w14:paraId="52960880" w14:textId="77777777" w:rsidR="00F04682" w:rsidRDefault="00F04682" w:rsidP="00D40910">
            <w:pPr>
              <w:pStyle w:val="Prrafodelista"/>
              <w:tabs>
                <w:tab w:val="left" w:pos="3757"/>
              </w:tabs>
              <w:ind w:left="0"/>
              <w:jc w:val="center"/>
              <w:rPr>
                <w:rFonts w:ascii="Arial Narrow" w:eastAsia="Arial Narrow" w:hAnsi="Arial Narrow" w:cs="Arial Narrow"/>
                <w:b/>
                <w:bCs/>
                <w:sz w:val="24"/>
                <w:szCs w:val="24"/>
              </w:rPr>
            </w:pPr>
          </w:p>
          <w:p w14:paraId="60D10685" w14:textId="77777777" w:rsidR="00F04682" w:rsidRDefault="00F04682" w:rsidP="00D40910">
            <w:pPr>
              <w:pStyle w:val="Prrafodelista"/>
              <w:tabs>
                <w:tab w:val="left" w:pos="3757"/>
              </w:tabs>
              <w:ind w:left="0"/>
              <w:jc w:val="center"/>
              <w:rPr>
                <w:rFonts w:ascii="Arial Narrow" w:eastAsia="Arial Narrow" w:hAnsi="Arial Narrow" w:cs="Arial Narrow"/>
                <w:sz w:val="24"/>
                <w:szCs w:val="24"/>
              </w:rPr>
            </w:pPr>
            <w:r>
              <w:rPr>
                <w:rFonts w:ascii="Arial Narrow" w:eastAsia="Arial Narrow" w:hAnsi="Arial Narrow" w:cs="Arial Narrow"/>
                <w:b/>
                <w:bCs/>
                <w:sz w:val="24"/>
                <w:szCs w:val="24"/>
              </w:rPr>
              <w:t>GESTION RESPONSABLE Y BUEN GOBIERNO</w:t>
            </w:r>
          </w:p>
        </w:tc>
        <w:tc>
          <w:tcPr>
            <w:tcW w:w="3250" w:type="dxa"/>
          </w:tcPr>
          <w:p w14:paraId="4DF3FC00"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Gobernabilidad y normativa universitaria.</w:t>
            </w:r>
          </w:p>
        </w:tc>
        <w:tc>
          <w:tcPr>
            <w:tcW w:w="3240" w:type="dxa"/>
          </w:tcPr>
          <w:p w14:paraId="2417641E"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 el presupuesto de ingresos y egresos de manera anual.</w:t>
            </w:r>
          </w:p>
        </w:tc>
      </w:tr>
      <w:tr w:rsidR="00F04682" w14:paraId="43C11E33" w14:textId="77777777" w:rsidTr="00D40910">
        <w:tc>
          <w:tcPr>
            <w:tcW w:w="3318" w:type="dxa"/>
            <w:vMerge/>
          </w:tcPr>
          <w:p w14:paraId="3878BA3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0A8BFC2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Plan integral de mejora de la seguridad universitaria y cultura de paz.</w:t>
            </w:r>
          </w:p>
        </w:tc>
        <w:tc>
          <w:tcPr>
            <w:tcW w:w="3240" w:type="dxa"/>
          </w:tcPr>
          <w:p w14:paraId="37549AB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capacitaciones constantes de la comisión de seguridad e higiene para atender cualquier siniestro.</w:t>
            </w:r>
          </w:p>
        </w:tc>
      </w:tr>
      <w:tr w:rsidR="00F04682" w14:paraId="19C057B9" w14:textId="77777777" w:rsidTr="00D40910">
        <w:tc>
          <w:tcPr>
            <w:tcW w:w="3318" w:type="dxa"/>
            <w:vMerge/>
          </w:tcPr>
          <w:p w14:paraId="62B066B0"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246057D0"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Comunicación universitaria en los procesos académicos y administrativos.</w:t>
            </w:r>
          </w:p>
        </w:tc>
        <w:tc>
          <w:tcPr>
            <w:tcW w:w="3240" w:type="dxa"/>
          </w:tcPr>
          <w:p w14:paraId="1F15934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constantes reuniones con personal docente y administrativo para mantener informados de los cambios y procesos.</w:t>
            </w:r>
          </w:p>
        </w:tc>
      </w:tr>
      <w:tr w:rsidR="00F04682" w14:paraId="354772BD" w14:textId="77777777" w:rsidTr="00D40910">
        <w:tc>
          <w:tcPr>
            <w:tcW w:w="3318" w:type="dxa"/>
            <w:vMerge/>
          </w:tcPr>
          <w:p w14:paraId="02F225E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1EA40221"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Planeación y evaluación efectiva</w:t>
            </w:r>
          </w:p>
        </w:tc>
        <w:tc>
          <w:tcPr>
            <w:tcW w:w="3240" w:type="dxa"/>
          </w:tcPr>
          <w:p w14:paraId="14F27A3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evalúa constantemente cada meta y acción para valorar el resultado obtenido.</w:t>
            </w:r>
          </w:p>
        </w:tc>
      </w:tr>
      <w:tr w:rsidR="00F04682" w14:paraId="43394E0E" w14:textId="77777777" w:rsidTr="00D40910">
        <w:tc>
          <w:tcPr>
            <w:tcW w:w="3318" w:type="dxa"/>
            <w:vMerge/>
          </w:tcPr>
          <w:p w14:paraId="11097F9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346FE5BF"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Planeación, ejecución y control presupuestal</w:t>
            </w:r>
          </w:p>
        </w:tc>
        <w:tc>
          <w:tcPr>
            <w:tcW w:w="3240" w:type="dxa"/>
          </w:tcPr>
          <w:p w14:paraId="43CDA4D5"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planeaciones y proyecciones para gestionar el recurso y contar con presupuesto para el funcionamiento de la unidad.</w:t>
            </w:r>
          </w:p>
        </w:tc>
      </w:tr>
      <w:tr w:rsidR="00F04682" w14:paraId="3C6E5383" w14:textId="77777777" w:rsidTr="00D40910">
        <w:tc>
          <w:tcPr>
            <w:tcW w:w="3318" w:type="dxa"/>
            <w:vMerge/>
          </w:tcPr>
          <w:p w14:paraId="08743E4A"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E86502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Planeación financiera institucional.</w:t>
            </w:r>
          </w:p>
        </w:tc>
        <w:tc>
          <w:tcPr>
            <w:tcW w:w="3240" w:type="dxa"/>
          </w:tcPr>
          <w:p w14:paraId="31BD0B7C"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planea mediante el POA los proyectos necesarios en el año para la institución financiera.</w:t>
            </w:r>
          </w:p>
        </w:tc>
      </w:tr>
      <w:tr w:rsidR="00F04682" w14:paraId="3D6D1802" w14:textId="77777777" w:rsidTr="00D40910">
        <w:tc>
          <w:tcPr>
            <w:tcW w:w="3318" w:type="dxa"/>
            <w:vMerge/>
          </w:tcPr>
          <w:p w14:paraId="6F869CA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1A34D19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Sostenibilidad financiera.</w:t>
            </w:r>
          </w:p>
        </w:tc>
        <w:tc>
          <w:tcPr>
            <w:tcW w:w="3240" w:type="dxa"/>
          </w:tcPr>
          <w:p w14:paraId="775971BB"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gestiones ante la universidad de recursos financieros para el funcionamiento de la institución.</w:t>
            </w:r>
          </w:p>
        </w:tc>
      </w:tr>
      <w:tr w:rsidR="00F04682" w14:paraId="15CAB242" w14:textId="77777777" w:rsidTr="00D40910">
        <w:tc>
          <w:tcPr>
            <w:tcW w:w="3318" w:type="dxa"/>
            <w:vMerge/>
          </w:tcPr>
          <w:p w14:paraId="1D3ECEFC"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0D974D40"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Transparencia institucional y rendición de cuentas</w:t>
            </w:r>
          </w:p>
        </w:tc>
        <w:tc>
          <w:tcPr>
            <w:tcW w:w="3240" w:type="dxa"/>
          </w:tcPr>
          <w:p w14:paraId="007B5078"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informes anuales del manejo del recurso financiero tanto ingresos como gastos.</w:t>
            </w:r>
          </w:p>
        </w:tc>
      </w:tr>
      <w:tr w:rsidR="00F04682" w14:paraId="4AC32C8C" w14:textId="77777777" w:rsidTr="00D40910">
        <w:tc>
          <w:tcPr>
            <w:tcW w:w="3318" w:type="dxa"/>
            <w:vMerge/>
          </w:tcPr>
          <w:p w14:paraId="1C255D5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607A2C34"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Integración de sistemas institucionales.</w:t>
            </w:r>
          </w:p>
        </w:tc>
        <w:tc>
          <w:tcPr>
            <w:tcW w:w="3240" w:type="dxa"/>
          </w:tcPr>
          <w:p w14:paraId="49FEB06D"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trabaja de la mano con los sistemas institucionales de la universidad.</w:t>
            </w:r>
          </w:p>
        </w:tc>
      </w:tr>
      <w:tr w:rsidR="00F04682" w14:paraId="593A42B5" w14:textId="77777777" w:rsidTr="00D40910">
        <w:tc>
          <w:tcPr>
            <w:tcW w:w="3318" w:type="dxa"/>
            <w:vMerge/>
          </w:tcPr>
          <w:p w14:paraId="3C90E6BA"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1DF04EAE"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Preservación y cuidado del patrimonio universitario.</w:t>
            </w:r>
          </w:p>
        </w:tc>
        <w:tc>
          <w:tcPr>
            <w:tcW w:w="3240" w:type="dxa"/>
          </w:tcPr>
          <w:p w14:paraId="27072C46"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Se realizan inspecciones, rondas y vigilancia para prevenir y cuidar el patrimonio de la institución.</w:t>
            </w:r>
          </w:p>
        </w:tc>
      </w:tr>
      <w:tr w:rsidR="00F04682" w14:paraId="3AB9207C" w14:textId="77777777" w:rsidTr="00D40910">
        <w:tc>
          <w:tcPr>
            <w:tcW w:w="3318" w:type="dxa"/>
            <w:vMerge/>
          </w:tcPr>
          <w:p w14:paraId="2B1E0C52"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3ACB7537"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Gestión y optimización del recurso humano universitario.</w:t>
            </w:r>
          </w:p>
        </w:tc>
        <w:tc>
          <w:tcPr>
            <w:tcW w:w="3240" w:type="dxa"/>
          </w:tcPr>
          <w:p w14:paraId="2A5C8723"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Sin resultado.</w:t>
            </w:r>
          </w:p>
        </w:tc>
      </w:tr>
      <w:tr w:rsidR="00F04682" w14:paraId="07C5F981" w14:textId="77777777" w:rsidTr="00D40910">
        <w:tc>
          <w:tcPr>
            <w:tcW w:w="3318" w:type="dxa"/>
            <w:vMerge/>
          </w:tcPr>
          <w:p w14:paraId="6B1FF58F"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p>
        </w:tc>
        <w:tc>
          <w:tcPr>
            <w:tcW w:w="3250" w:type="dxa"/>
          </w:tcPr>
          <w:p w14:paraId="441C57D9" w14:textId="77777777"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Gestión de procesos.</w:t>
            </w:r>
          </w:p>
        </w:tc>
        <w:tc>
          <w:tcPr>
            <w:tcW w:w="3240" w:type="dxa"/>
          </w:tcPr>
          <w:p w14:paraId="0E630510" w14:textId="5748A7E9" w:rsidR="00F04682" w:rsidRDefault="00F04682" w:rsidP="00D40910">
            <w:pPr>
              <w:pStyle w:val="Prrafodelista"/>
              <w:tabs>
                <w:tab w:val="left" w:pos="3757"/>
              </w:tabs>
              <w:ind w:left="0"/>
              <w:jc w:val="both"/>
              <w:rPr>
                <w:rFonts w:ascii="Arial Narrow" w:eastAsia="Arial Narrow" w:hAnsi="Arial Narrow" w:cs="Arial Narrow"/>
                <w:sz w:val="24"/>
                <w:szCs w:val="24"/>
              </w:rPr>
            </w:pPr>
            <w:r>
              <w:rPr>
                <w:rFonts w:ascii="Arial Narrow" w:eastAsia="Arial Narrow" w:hAnsi="Arial Narrow" w:cs="Arial Narrow"/>
                <w:sz w:val="24"/>
                <w:szCs w:val="24"/>
              </w:rPr>
              <w:t xml:space="preserve">Se gestiona ante el ayuntamiento de bahía de banderas y la universidad todo lo necesario para ejecutar una gestión responsable y buen mando en la </w:t>
            </w:r>
            <w:r w:rsidR="00A81913">
              <w:rPr>
                <w:rFonts w:ascii="Arial Narrow" w:eastAsia="Arial Narrow" w:hAnsi="Arial Narrow" w:cs="Arial Narrow"/>
                <w:sz w:val="24"/>
                <w:szCs w:val="24"/>
              </w:rPr>
              <w:t>institución</w:t>
            </w:r>
            <w:r>
              <w:rPr>
                <w:rFonts w:ascii="Arial Narrow" w:eastAsia="Arial Narrow" w:hAnsi="Arial Narrow" w:cs="Arial Narrow"/>
                <w:sz w:val="24"/>
                <w:szCs w:val="24"/>
              </w:rPr>
              <w:t>.</w:t>
            </w:r>
          </w:p>
        </w:tc>
      </w:tr>
    </w:tbl>
    <w:p w14:paraId="5101704D" w14:textId="77777777" w:rsidR="00F04682" w:rsidRDefault="00F04682" w:rsidP="00F04682">
      <w:pPr>
        <w:pStyle w:val="Prrafodelista"/>
        <w:tabs>
          <w:tab w:val="left" w:pos="3757"/>
        </w:tabs>
        <w:spacing w:after="0" w:line="240" w:lineRule="auto"/>
        <w:jc w:val="both"/>
        <w:rPr>
          <w:rFonts w:ascii="Arial Narrow" w:eastAsia="Arial Narrow" w:hAnsi="Arial Narrow" w:cs="Arial Narrow"/>
          <w:sz w:val="24"/>
          <w:szCs w:val="24"/>
        </w:rPr>
      </w:pPr>
    </w:p>
    <w:p w14:paraId="3F3E1AC8" w14:textId="77777777" w:rsidR="00F04682" w:rsidRDefault="00F04682" w:rsidP="00F04682">
      <w:pPr>
        <w:spacing w:after="0" w:line="240" w:lineRule="auto"/>
        <w:jc w:val="both"/>
        <w:rPr>
          <w:rFonts w:ascii="Arial Narrow" w:eastAsia="Arial Narrow" w:hAnsi="Arial Narrow" w:cs="Arial Narrow"/>
          <w:sz w:val="24"/>
          <w:szCs w:val="24"/>
        </w:rPr>
      </w:pPr>
    </w:p>
    <w:p w14:paraId="4C963835" w14:textId="77777777" w:rsidR="00F04682" w:rsidRDefault="00F04682" w:rsidP="00F04682">
      <w:pPr>
        <w:jc w:val="both"/>
        <w:rPr>
          <w:rFonts w:ascii="Arial Narrow" w:eastAsia="Arial Narrow" w:hAnsi="Arial Narrow" w:cs="Arial Narrow"/>
          <w:i/>
        </w:rPr>
      </w:pPr>
    </w:p>
    <w:p w14:paraId="39F72305" w14:textId="77777777" w:rsidR="00F04682" w:rsidRDefault="00F04682" w:rsidP="00F04682">
      <w:pPr>
        <w:jc w:val="both"/>
        <w:rPr>
          <w:rFonts w:ascii="Arial Narrow" w:eastAsia="Arial Narrow" w:hAnsi="Arial Narrow" w:cs="Arial Narrow"/>
          <w:i/>
        </w:rPr>
      </w:pPr>
    </w:p>
    <w:p w14:paraId="52378504" w14:textId="77777777" w:rsidR="00C64D49" w:rsidRPr="00350DC2" w:rsidRDefault="00C64D49" w:rsidP="00C64D49">
      <w:pPr>
        <w:pStyle w:val="Prrafodelista"/>
        <w:spacing w:after="0" w:line="240" w:lineRule="auto"/>
        <w:jc w:val="both"/>
        <w:rPr>
          <w:rFonts w:ascii="Arial Narrow" w:eastAsia="Arial Narrow" w:hAnsi="Arial Narrow" w:cs="Arial Narrow"/>
          <w:sz w:val="24"/>
          <w:szCs w:val="24"/>
        </w:rPr>
      </w:pPr>
    </w:p>
    <w:p w14:paraId="7251E842" w14:textId="74FC63FC" w:rsidR="00350DC2" w:rsidRDefault="00350DC2" w:rsidP="001E7F9B">
      <w:pPr>
        <w:pStyle w:val="Prrafodelista"/>
        <w:spacing w:after="0" w:line="240" w:lineRule="auto"/>
        <w:jc w:val="both"/>
        <w:rPr>
          <w:noProof/>
        </w:rPr>
      </w:pPr>
    </w:p>
    <w:p w14:paraId="123784A4" w14:textId="77777777" w:rsidR="00F04682" w:rsidRDefault="00F04682" w:rsidP="001E7F9B">
      <w:pPr>
        <w:pStyle w:val="Prrafodelista"/>
        <w:spacing w:after="0" w:line="240" w:lineRule="auto"/>
        <w:jc w:val="both"/>
        <w:rPr>
          <w:noProof/>
        </w:rPr>
      </w:pPr>
    </w:p>
    <w:p w14:paraId="2D550D84" w14:textId="77777777" w:rsidR="00F04682" w:rsidRDefault="00F04682" w:rsidP="001E7F9B">
      <w:pPr>
        <w:pStyle w:val="Prrafodelista"/>
        <w:spacing w:after="0" w:line="240" w:lineRule="auto"/>
        <w:jc w:val="both"/>
        <w:rPr>
          <w:noProof/>
        </w:rPr>
      </w:pPr>
    </w:p>
    <w:p w14:paraId="637FAD17" w14:textId="77777777" w:rsidR="00F04682" w:rsidRDefault="00F04682" w:rsidP="001E7F9B">
      <w:pPr>
        <w:pStyle w:val="Prrafodelista"/>
        <w:spacing w:after="0" w:line="240" w:lineRule="auto"/>
        <w:jc w:val="both"/>
        <w:rPr>
          <w:noProof/>
        </w:rPr>
      </w:pPr>
    </w:p>
    <w:p w14:paraId="50903D37" w14:textId="77777777" w:rsidR="00F04682" w:rsidRDefault="00F04682" w:rsidP="001E7F9B">
      <w:pPr>
        <w:pStyle w:val="Prrafodelista"/>
        <w:spacing w:after="0" w:line="240" w:lineRule="auto"/>
        <w:jc w:val="both"/>
        <w:rPr>
          <w:noProof/>
        </w:rPr>
      </w:pPr>
    </w:p>
    <w:p w14:paraId="546BCB41" w14:textId="77777777" w:rsidR="00F04682" w:rsidRDefault="00F04682" w:rsidP="001E7F9B">
      <w:pPr>
        <w:pStyle w:val="Prrafodelista"/>
        <w:spacing w:after="0" w:line="240" w:lineRule="auto"/>
        <w:jc w:val="both"/>
        <w:rPr>
          <w:noProof/>
        </w:rPr>
      </w:pPr>
    </w:p>
    <w:p w14:paraId="1F9A6DAD" w14:textId="77777777" w:rsidR="00F04682" w:rsidRDefault="00F04682" w:rsidP="001E7F9B">
      <w:pPr>
        <w:pStyle w:val="Prrafodelista"/>
        <w:spacing w:after="0" w:line="240" w:lineRule="auto"/>
        <w:jc w:val="both"/>
        <w:rPr>
          <w:noProof/>
        </w:rPr>
      </w:pPr>
    </w:p>
    <w:p w14:paraId="5CC4925A" w14:textId="77777777" w:rsidR="00F04682" w:rsidRDefault="00F04682" w:rsidP="001E7F9B">
      <w:pPr>
        <w:pStyle w:val="Prrafodelista"/>
        <w:spacing w:after="0" w:line="240" w:lineRule="auto"/>
        <w:jc w:val="both"/>
        <w:rPr>
          <w:noProof/>
        </w:rPr>
      </w:pPr>
    </w:p>
    <w:p w14:paraId="4496A268" w14:textId="77777777" w:rsidR="00F04682" w:rsidRDefault="00F04682" w:rsidP="001E7F9B">
      <w:pPr>
        <w:pStyle w:val="Prrafodelista"/>
        <w:spacing w:after="0" w:line="240" w:lineRule="auto"/>
        <w:jc w:val="both"/>
        <w:rPr>
          <w:noProof/>
        </w:rPr>
      </w:pPr>
    </w:p>
    <w:p w14:paraId="18038AC5" w14:textId="77777777" w:rsidR="00F04682" w:rsidRDefault="00F04682" w:rsidP="001E7F9B">
      <w:pPr>
        <w:pStyle w:val="Prrafodelista"/>
        <w:spacing w:after="0" w:line="240" w:lineRule="auto"/>
        <w:jc w:val="both"/>
        <w:rPr>
          <w:noProof/>
        </w:rPr>
      </w:pPr>
    </w:p>
    <w:p w14:paraId="2A9E9104" w14:textId="77777777" w:rsidR="00F04682" w:rsidRDefault="00F04682" w:rsidP="001E7F9B">
      <w:pPr>
        <w:pStyle w:val="Prrafodelista"/>
        <w:spacing w:after="0" w:line="240" w:lineRule="auto"/>
        <w:jc w:val="both"/>
        <w:rPr>
          <w:noProof/>
        </w:rPr>
      </w:pPr>
    </w:p>
    <w:p w14:paraId="22328A99" w14:textId="77777777" w:rsidR="00F04682" w:rsidRDefault="00F04682" w:rsidP="001E7F9B">
      <w:pPr>
        <w:pStyle w:val="Prrafodelista"/>
        <w:spacing w:after="0" w:line="240" w:lineRule="auto"/>
        <w:jc w:val="both"/>
        <w:rPr>
          <w:noProof/>
        </w:rPr>
      </w:pPr>
    </w:p>
    <w:p w14:paraId="605469AC" w14:textId="77777777" w:rsidR="00F04682" w:rsidRDefault="00F04682" w:rsidP="001E7F9B">
      <w:pPr>
        <w:pStyle w:val="Prrafodelista"/>
        <w:spacing w:after="0" w:line="240" w:lineRule="auto"/>
        <w:jc w:val="both"/>
        <w:rPr>
          <w:noProof/>
        </w:rPr>
      </w:pPr>
    </w:p>
    <w:p w14:paraId="00450077" w14:textId="77777777" w:rsidR="00F04682" w:rsidRDefault="00F04682" w:rsidP="001E7F9B">
      <w:pPr>
        <w:pStyle w:val="Prrafodelista"/>
        <w:spacing w:after="0" w:line="240" w:lineRule="auto"/>
        <w:jc w:val="both"/>
        <w:rPr>
          <w:noProof/>
        </w:rPr>
      </w:pPr>
    </w:p>
    <w:p w14:paraId="23156B05" w14:textId="77777777" w:rsidR="00F04682" w:rsidRDefault="00F04682" w:rsidP="001E7F9B">
      <w:pPr>
        <w:pStyle w:val="Prrafodelista"/>
        <w:spacing w:after="0" w:line="240" w:lineRule="auto"/>
        <w:jc w:val="both"/>
        <w:rPr>
          <w:rFonts w:ascii="Arial Narrow" w:eastAsia="Arial Narrow" w:hAnsi="Arial Narrow" w:cs="Arial Narrow"/>
          <w:sz w:val="24"/>
          <w:szCs w:val="24"/>
        </w:rPr>
      </w:pPr>
    </w:p>
    <w:p w14:paraId="566F1242" w14:textId="1F7E0FFE" w:rsidR="001E7F9B" w:rsidRDefault="001E7F9B" w:rsidP="001E7F9B">
      <w:pPr>
        <w:pStyle w:val="Prrafodelista"/>
        <w:spacing w:after="0" w:line="240" w:lineRule="auto"/>
        <w:jc w:val="both"/>
        <w:rPr>
          <w:rFonts w:ascii="Arial Narrow" w:eastAsia="Arial Narrow" w:hAnsi="Arial Narrow" w:cs="Arial Narrow"/>
          <w:sz w:val="24"/>
          <w:szCs w:val="24"/>
        </w:rPr>
      </w:pPr>
    </w:p>
    <w:p w14:paraId="42384AAE" w14:textId="77777777" w:rsidR="009F218F" w:rsidRDefault="009F218F" w:rsidP="001E7F9B">
      <w:pPr>
        <w:pStyle w:val="Prrafodelista"/>
        <w:spacing w:after="0" w:line="240" w:lineRule="auto"/>
        <w:jc w:val="both"/>
        <w:rPr>
          <w:rFonts w:ascii="Arial Narrow" w:eastAsia="Arial Narrow" w:hAnsi="Arial Narrow" w:cs="Arial Narrow"/>
          <w:sz w:val="24"/>
          <w:szCs w:val="24"/>
        </w:rPr>
      </w:pPr>
    </w:p>
    <w:p w14:paraId="3C0D7C38" w14:textId="4F187730" w:rsidR="00FE1832" w:rsidRDefault="00FE1832" w:rsidP="00C64D49">
      <w:pPr>
        <w:jc w:val="both"/>
        <w:rPr>
          <w:rFonts w:ascii="Arial Narrow" w:eastAsia="Arial Narrow" w:hAnsi="Arial Narrow" w:cs="Arial Narrow"/>
          <w:i/>
        </w:rPr>
      </w:pPr>
    </w:p>
    <w:p w14:paraId="4F93FB68" w14:textId="2DA58234" w:rsidR="00EB368E" w:rsidRPr="008168AE" w:rsidRDefault="00EB368E" w:rsidP="00EB368E">
      <w:pPr>
        <w:pStyle w:val="Prrafodelista"/>
        <w:numPr>
          <w:ilvl w:val="0"/>
          <w:numId w:val="1"/>
        </w:numPr>
        <w:spacing w:after="0" w:line="240" w:lineRule="auto"/>
        <w:jc w:val="both"/>
        <w:rPr>
          <w:rFonts w:ascii="Arial Narrow" w:eastAsia="Arial Narrow" w:hAnsi="Arial Narrow" w:cs="Arial Narrow"/>
          <w:b/>
          <w:sz w:val="24"/>
          <w:szCs w:val="24"/>
        </w:rPr>
      </w:pPr>
      <w:r w:rsidRPr="005E388B">
        <w:rPr>
          <w:rFonts w:ascii="Arial Narrow" w:eastAsia="Arial Narrow" w:hAnsi="Arial Narrow" w:cs="Arial Narrow"/>
          <w:b/>
        </w:rPr>
        <w:lastRenderedPageBreak/>
        <w:t xml:space="preserve">De forma sintética, en orden de importancia y despersonalizada, describa los logros más importantes de su </w:t>
      </w:r>
      <w:r w:rsidR="00C64D49" w:rsidRPr="005E388B">
        <w:rPr>
          <w:rFonts w:ascii="Arial Narrow" w:eastAsia="Arial Narrow" w:hAnsi="Arial Narrow" w:cs="Arial Narrow"/>
          <w:b/>
        </w:rPr>
        <w:t>Unidad Académica</w:t>
      </w:r>
      <w:r w:rsidRPr="005E388B">
        <w:rPr>
          <w:rFonts w:ascii="Arial Narrow" w:eastAsia="Arial Narrow" w:hAnsi="Arial Narrow" w:cs="Arial Narrow"/>
        </w:rPr>
        <w:t>, haciendo énfasis en el impacto institucional y social de los resultados</w:t>
      </w:r>
      <w:r w:rsidR="005E388B">
        <w:rPr>
          <w:rFonts w:ascii="Arial Narrow" w:eastAsia="Arial Narrow" w:hAnsi="Arial Narrow" w:cs="Arial Narrow"/>
        </w:rPr>
        <w:t xml:space="preserve"> </w:t>
      </w:r>
      <w:r w:rsidR="005E388B" w:rsidRPr="003C38CD">
        <w:rPr>
          <w:rFonts w:ascii="Arial Narrow" w:eastAsia="Arial Narrow" w:hAnsi="Arial Narrow" w:cs="Arial Narrow"/>
        </w:rPr>
        <w:t xml:space="preserve">obtenidos en el periodo comprendido del </w:t>
      </w:r>
      <w:r w:rsidR="005E388B" w:rsidRPr="003C38CD">
        <w:rPr>
          <w:rFonts w:ascii="Arial Narrow" w:eastAsia="Arial Narrow" w:hAnsi="Arial Narrow" w:cs="Arial Narrow"/>
          <w:b/>
        </w:rPr>
        <w:t>01 de abril del 2024 al 31 de marzo del 2025</w:t>
      </w:r>
      <w:r w:rsidRPr="005E388B">
        <w:rPr>
          <w:rFonts w:ascii="Arial Narrow" w:eastAsia="Arial Narrow" w:hAnsi="Arial Narrow" w:cs="Arial Narrow"/>
        </w:rPr>
        <w:t>.</w:t>
      </w:r>
      <w:r w:rsidRPr="00396FBF">
        <w:rPr>
          <w:rFonts w:ascii="Arial Narrow" w:eastAsia="Arial Narrow" w:hAnsi="Arial Narrow" w:cs="Arial Narrow"/>
          <w:sz w:val="24"/>
          <w:szCs w:val="24"/>
        </w:rPr>
        <w:t xml:space="preserve"> </w:t>
      </w:r>
      <w:r>
        <w:rPr>
          <w:rFonts w:ascii="Arial Narrow" w:eastAsia="Arial Narrow" w:hAnsi="Arial Narrow" w:cs="Arial Narrow"/>
          <w:sz w:val="20"/>
          <w:szCs w:val="20"/>
        </w:rPr>
        <w:t>(Máximo 1</w:t>
      </w:r>
      <w:r w:rsidRPr="00396FBF">
        <w:rPr>
          <w:rFonts w:ascii="Arial Narrow" w:eastAsia="Arial Narrow" w:hAnsi="Arial Narrow" w:cs="Arial Narrow"/>
          <w:sz w:val="20"/>
          <w:szCs w:val="20"/>
        </w:rPr>
        <w:t xml:space="preserve"> cuartilla</w:t>
      </w:r>
      <w:r>
        <w:rPr>
          <w:rFonts w:ascii="Arial Narrow" w:eastAsia="Arial Narrow" w:hAnsi="Arial Narrow" w:cs="Arial Narrow"/>
          <w:sz w:val="20"/>
          <w:szCs w:val="20"/>
        </w:rPr>
        <w:t>) (Información posible a considerarse en el video</w:t>
      </w:r>
      <w:r w:rsidRPr="00396FBF">
        <w:rPr>
          <w:rFonts w:ascii="Arial Narrow" w:eastAsia="Arial Narrow" w:hAnsi="Arial Narrow" w:cs="Arial Narrow"/>
          <w:sz w:val="20"/>
          <w:szCs w:val="20"/>
        </w:rPr>
        <w:t>).</w:t>
      </w:r>
    </w:p>
    <w:p w14:paraId="2A1C3A44" w14:textId="77777777" w:rsidR="00E60F69" w:rsidRDefault="00E60F69">
      <w:pPr>
        <w:rPr>
          <w:rFonts w:ascii="Arial Narrow" w:eastAsia="Arial Narrow" w:hAnsi="Arial Narrow" w:cs="Arial Narrow"/>
          <w:b/>
          <w:sz w:val="24"/>
          <w:szCs w:val="24"/>
        </w:rPr>
      </w:pPr>
    </w:p>
    <w:p w14:paraId="17F4040B" w14:textId="07D89BB8" w:rsidR="00E60F69" w:rsidRPr="00E60F69" w:rsidRDefault="00E60F69" w:rsidP="00E60F69">
      <w:pPr>
        <w:numPr>
          <w:ilvl w:val="0"/>
          <w:numId w:val="3"/>
        </w:numPr>
        <w:jc w:val="both"/>
        <w:rPr>
          <w:rFonts w:ascii="Arial Narrow" w:eastAsia="Arial Narrow" w:hAnsi="Arial Narrow" w:cs="Arial Narrow"/>
          <w:bCs/>
          <w:sz w:val="28"/>
          <w:szCs w:val="28"/>
        </w:rPr>
      </w:pPr>
      <w:r w:rsidRPr="00E60F69">
        <w:rPr>
          <w:rFonts w:ascii="Arial Narrow" w:eastAsia="Arial Narrow" w:hAnsi="Arial Narrow" w:cs="Arial Narrow"/>
          <w:bCs/>
          <w:sz w:val="28"/>
          <w:szCs w:val="28"/>
          <w:lang w:val="es-ES"/>
        </w:rPr>
        <w:t xml:space="preserve">Desde nuestro inicio a la actualidad logramos duplicar el número de estudiantes, el año pasado tuvimos </w:t>
      </w:r>
      <w:r w:rsidRPr="00E60F69">
        <w:rPr>
          <w:rFonts w:ascii="Arial Narrow" w:eastAsia="Arial Narrow" w:hAnsi="Arial Narrow" w:cs="Arial Narrow"/>
          <w:bCs/>
          <w:sz w:val="28"/>
          <w:szCs w:val="28"/>
        </w:rPr>
        <w:t>826 estudiantes</w:t>
      </w:r>
      <w:r w:rsidRPr="00E60F69">
        <w:rPr>
          <w:rFonts w:ascii="Arial Narrow" w:eastAsia="Arial Narrow" w:hAnsi="Arial Narrow" w:cs="Arial Narrow"/>
          <w:bCs/>
          <w:sz w:val="28"/>
          <w:szCs w:val="28"/>
          <w:lang w:val="es-ES"/>
        </w:rPr>
        <w:t xml:space="preserve"> y este año aumentamos a </w:t>
      </w:r>
      <w:r w:rsidR="00A81913">
        <w:rPr>
          <w:rFonts w:ascii="Arial Narrow" w:eastAsia="Arial Narrow" w:hAnsi="Arial Narrow" w:cs="Arial Narrow"/>
          <w:bCs/>
          <w:sz w:val="28"/>
          <w:szCs w:val="28"/>
          <w:lang w:val="es-ES"/>
        </w:rPr>
        <w:t>950</w:t>
      </w:r>
      <w:r w:rsidRPr="00E60F69">
        <w:rPr>
          <w:rFonts w:ascii="Arial Narrow" w:eastAsia="Arial Narrow" w:hAnsi="Arial Narrow" w:cs="Arial Narrow"/>
          <w:bCs/>
          <w:sz w:val="28"/>
          <w:szCs w:val="28"/>
          <w:lang w:val="es-ES"/>
        </w:rPr>
        <w:t xml:space="preserve"> alumnos.</w:t>
      </w:r>
    </w:p>
    <w:p w14:paraId="074BDC76" w14:textId="2DE31B19" w:rsidR="00E60F69" w:rsidRPr="00E60F69" w:rsidRDefault="00E60F69" w:rsidP="00E60F69">
      <w:pPr>
        <w:ind w:left="1120" w:hangingChars="400" w:hanging="1120"/>
        <w:jc w:val="both"/>
        <w:rPr>
          <w:rFonts w:ascii="Arial Narrow" w:eastAsia="Arial Narrow" w:hAnsi="Arial Narrow" w:cs="Arial Narrow"/>
          <w:bCs/>
          <w:sz w:val="28"/>
          <w:szCs w:val="28"/>
          <w:lang w:val="es-ES"/>
        </w:rPr>
      </w:pPr>
      <w:r w:rsidRPr="00E60F69">
        <w:rPr>
          <w:rFonts w:ascii="Arial Narrow" w:eastAsia="Arial Narrow" w:hAnsi="Arial Narrow" w:cs="Arial Narrow"/>
          <w:bCs/>
          <w:sz w:val="28"/>
          <w:szCs w:val="28"/>
        </w:rPr>
        <w:t xml:space="preserve">            2. </w:t>
      </w:r>
      <w:r w:rsidRPr="00E60F69">
        <w:rPr>
          <w:rFonts w:ascii="Arial Narrow" w:eastAsia="Arial Narrow" w:hAnsi="Arial Narrow" w:cs="Arial Narrow"/>
          <w:bCs/>
          <w:sz w:val="28"/>
          <w:szCs w:val="28"/>
          <w:lang w:val="es-ES"/>
        </w:rPr>
        <w:t>Se apoyaron en el desarrollo académico de tres docentes para la realización de su postgrado.</w:t>
      </w:r>
    </w:p>
    <w:p w14:paraId="045552C5" w14:textId="2374CCA4" w:rsidR="00E60F69" w:rsidRPr="00E60F69" w:rsidRDefault="00E60F69" w:rsidP="00E60F69">
      <w:pPr>
        <w:ind w:left="1400" w:hangingChars="500" w:hanging="1400"/>
        <w:jc w:val="both"/>
        <w:rPr>
          <w:rFonts w:ascii="Arial Narrow" w:eastAsia="Arial Narrow" w:hAnsi="Arial Narrow" w:cs="Arial Narrow"/>
          <w:bCs/>
          <w:sz w:val="28"/>
          <w:szCs w:val="28"/>
          <w:lang w:val="es-ES"/>
        </w:rPr>
      </w:pPr>
      <w:r w:rsidRPr="00E60F69">
        <w:rPr>
          <w:rFonts w:ascii="Arial Narrow" w:eastAsia="Arial Narrow" w:hAnsi="Arial Narrow" w:cs="Arial Narrow"/>
          <w:bCs/>
          <w:sz w:val="28"/>
          <w:szCs w:val="28"/>
        </w:rPr>
        <w:t xml:space="preserve">       </w:t>
      </w:r>
      <w:r w:rsidRPr="00E60F69">
        <w:rPr>
          <w:rFonts w:ascii="Arial Narrow" w:eastAsia="Arial Narrow" w:hAnsi="Arial Narrow" w:cs="Arial Narrow"/>
          <w:bCs/>
          <w:sz w:val="28"/>
          <w:szCs w:val="28"/>
          <w:lang w:val="es-ES"/>
        </w:rPr>
        <w:t xml:space="preserve">     3. </w:t>
      </w:r>
      <w:r w:rsidRPr="00E60F69">
        <w:rPr>
          <w:rFonts w:ascii="Arial Narrow" w:eastAsia="Arial Narrow" w:hAnsi="Arial Narrow" w:cs="Arial Narrow"/>
          <w:bCs/>
          <w:sz w:val="28"/>
          <w:szCs w:val="28"/>
        </w:rPr>
        <w:t xml:space="preserve"> </w:t>
      </w:r>
      <w:r w:rsidR="007906E2">
        <w:rPr>
          <w:rFonts w:ascii="Arial Narrow" w:eastAsia="Arial Narrow" w:hAnsi="Arial Narrow" w:cs="Arial Narrow"/>
          <w:bCs/>
          <w:sz w:val="28"/>
          <w:szCs w:val="28"/>
          <w:lang w:val="es-ES"/>
        </w:rPr>
        <w:t>P</w:t>
      </w:r>
      <w:r w:rsidR="007906E2" w:rsidRPr="00E60F69">
        <w:rPr>
          <w:rFonts w:ascii="Arial Narrow" w:eastAsia="Arial Narrow" w:hAnsi="Arial Narrow" w:cs="Arial Narrow"/>
          <w:bCs/>
          <w:sz w:val="28"/>
          <w:szCs w:val="28"/>
          <w:lang w:val="es-ES"/>
        </w:rPr>
        <w:t>articipación</w:t>
      </w:r>
      <w:r w:rsidRPr="00E60F69">
        <w:rPr>
          <w:rFonts w:ascii="Arial Narrow" w:eastAsia="Arial Narrow" w:hAnsi="Arial Narrow" w:cs="Arial Narrow"/>
          <w:bCs/>
          <w:sz w:val="28"/>
          <w:szCs w:val="28"/>
          <w:lang w:val="es-ES"/>
        </w:rPr>
        <w:t xml:space="preserve"> de los docentes en reuniones estatales de academia, así como en la</w:t>
      </w:r>
      <w:r>
        <w:rPr>
          <w:rFonts w:ascii="Arial Narrow" w:eastAsia="Arial Narrow" w:hAnsi="Arial Narrow" w:cs="Arial Narrow"/>
          <w:bCs/>
          <w:sz w:val="28"/>
          <w:szCs w:val="28"/>
          <w:lang w:val="es-ES"/>
        </w:rPr>
        <w:t xml:space="preserve"> </w:t>
      </w:r>
      <w:r w:rsidRPr="00E60F69">
        <w:rPr>
          <w:rFonts w:ascii="Arial Narrow" w:eastAsia="Arial Narrow" w:hAnsi="Arial Narrow" w:cs="Arial Narrow"/>
          <w:bCs/>
          <w:sz w:val="28"/>
          <w:szCs w:val="28"/>
          <w:lang w:val="es-ES"/>
        </w:rPr>
        <w:t>entrega de instrumentos como reactivos y planeaciones.</w:t>
      </w:r>
    </w:p>
    <w:p w14:paraId="5854F002" w14:textId="12BA3114" w:rsidR="00E60F69" w:rsidRPr="007906E2" w:rsidRDefault="00E60F69" w:rsidP="007906E2">
      <w:pPr>
        <w:ind w:left="980" w:hangingChars="350" w:hanging="980"/>
        <w:jc w:val="both"/>
        <w:rPr>
          <w:rFonts w:ascii="Arial Narrow" w:eastAsia="Arial Narrow" w:hAnsi="Arial Narrow" w:cs="Arial Narrow"/>
          <w:bCs/>
          <w:sz w:val="28"/>
          <w:szCs w:val="28"/>
        </w:rPr>
      </w:pPr>
      <w:r w:rsidRPr="00E60F69">
        <w:rPr>
          <w:rFonts w:ascii="Arial Narrow" w:eastAsia="Arial Narrow" w:hAnsi="Arial Narrow" w:cs="Arial Narrow"/>
          <w:bCs/>
          <w:sz w:val="28"/>
          <w:szCs w:val="28"/>
        </w:rPr>
        <w:t xml:space="preserve">            </w:t>
      </w:r>
      <w:r w:rsidRPr="00E60F69">
        <w:rPr>
          <w:rFonts w:ascii="Arial Narrow" w:eastAsia="Arial Narrow" w:hAnsi="Arial Narrow" w:cs="Arial Narrow"/>
          <w:bCs/>
          <w:sz w:val="28"/>
          <w:szCs w:val="28"/>
          <w:lang w:val="es-ES"/>
        </w:rPr>
        <w:t>4</w:t>
      </w:r>
      <w:r w:rsidRPr="00E60F69">
        <w:rPr>
          <w:rFonts w:ascii="Arial Narrow" w:eastAsia="Arial Narrow" w:hAnsi="Arial Narrow" w:cs="Arial Narrow"/>
          <w:bCs/>
          <w:sz w:val="28"/>
          <w:szCs w:val="28"/>
        </w:rPr>
        <w:t xml:space="preserve">. Participación </w:t>
      </w:r>
      <w:r w:rsidRPr="00E60F69">
        <w:rPr>
          <w:rFonts w:ascii="Arial Narrow" w:eastAsia="Arial Narrow" w:hAnsi="Arial Narrow" w:cs="Arial Narrow"/>
          <w:bCs/>
          <w:sz w:val="28"/>
          <w:szCs w:val="28"/>
          <w:lang w:val="es-ES"/>
        </w:rPr>
        <w:t xml:space="preserve">destaca en eventos culturales como: </w:t>
      </w:r>
      <w:r w:rsidRPr="00E60F69">
        <w:rPr>
          <w:rFonts w:ascii="Arial Narrow" w:eastAsia="Arial Narrow" w:hAnsi="Arial Narrow" w:cs="Arial Narrow"/>
          <w:bCs/>
          <w:sz w:val="28"/>
          <w:szCs w:val="28"/>
        </w:rPr>
        <w:t xml:space="preserve"> el concurso municipal de</w:t>
      </w:r>
      <w:r w:rsidRPr="00E60F69">
        <w:rPr>
          <w:rFonts w:ascii="Arial Narrow" w:eastAsia="Arial Narrow" w:hAnsi="Arial Narrow" w:cs="Arial Narrow"/>
          <w:bCs/>
          <w:sz w:val="28"/>
          <w:szCs w:val="28"/>
          <w:lang w:val="es-ES"/>
        </w:rPr>
        <w:t xml:space="preserve"> O</w:t>
      </w:r>
      <w:proofErr w:type="spellStart"/>
      <w:r w:rsidRPr="00E60F69">
        <w:rPr>
          <w:rFonts w:ascii="Arial Narrow" w:eastAsia="Arial Narrow" w:hAnsi="Arial Narrow" w:cs="Arial Narrow"/>
          <w:bCs/>
          <w:sz w:val="28"/>
          <w:szCs w:val="28"/>
        </w:rPr>
        <w:t>ratoria</w:t>
      </w:r>
      <w:proofErr w:type="spellEnd"/>
      <w:r w:rsidRPr="00E60F69">
        <w:rPr>
          <w:rFonts w:ascii="Arial Narrow" w:eastAsia="Arial Narrow" w:hAnsi="Arial Narrow" w:cs="Arial Narrow"/>
          <w:bCs/>
          <w:sz w:val="28"/>
          <w:szCs w:val="28"/>
          <w:lang w:val="es-ES"/>
        </w:rPr>
        <w:t xml:space="preserve"> “Juan </w:t>
      </w:r>
      <w:r w:rsidR="00295D58" w:rsidRPr="00E60F69">
        <w:rPr>
          <w:rFonts w:ascii="Arial Narrow" w:eastAsia="Arial Narrow" w:hAnsi="Arial Narrow" w:cs="Arial Narrow"/>
          <w:bCs/>
          <w:sz w:val="28"/>
          <w:szCs w:val="28"/>
          <w:lang w:val="es-ES"/>
        </w:rPr>
        <w:t xml:space="preserve">Escutia” </w:t>
      </w:r>
      <w:r w:rsidR="00295D58" w:rsidRPr="00E60F69">
        <w:rPr>
          <w:rFonts w:ascii="Arial Narrow" w:eastAsia="Arial Narrow" w:hAnsi="Arial Narrow" w:cs="Arial Narrow"/>
          <w:bCs/>
          <w:sz w:val="28"/>
          <w:szCs w:val="28"/>
        </w:rPr>
        <w:t>obteniendo</w:t>
      </w:r>
      <w:r w:rsidRPr="00E60F69">
        <w:rPr>
          <w:rFonts w:ascii="Arial Narrow" w:eastAsia="Arial Narrow" w:hAnsi="Arial Narrow" w:cs="Arial Narrow"/>
          <w:bCs/>
          <w:sz w:val="28"/>
          <w:szCs w:val="28"/>
        </w:rPr>
        <w:t xml:space="preserve"> el </w:t>
      </w:r>
      <w:r w:rsidRPr="00E60F69">
        <w:rPr>
          <w:rFonts w:ascii="Arial Narrow" w:eastAsia="Arial Narrow" w:hAnsi="Arial Narrow" w:cs="Arial Narrow"/>
          <w:bCs/>
          <w:sz w:val="28"/>
          <w:szCs w:val="28"/>
          <w:lang w:val="es-ES"/>
        </w:rPr>
        <w:t xml:space="preserve">tercer </w:t>
      </w:r>
      <w:r w:rsidRPr="00E60F69">
        <w:rPr>
          <w:rFonts w:ascii="Arial Narrow" w:eastAsia="Arial Narrow" w:hAnsi="Arial Narrow" w:cs="Arial Narrow"/>
          <w:bCs/>
          <w:sz w:val="28"/>
          <w:szCs w:val="28"/>
        </w:rPr>
        <w:t>lugar</w:t>
      </w:r>
      <w:r w:rsidRPr="00E60F69">
        <w:rPr>
          <w:rFonts w:ascii="Arial Narrow" w:eastAsia="Arial Narrow" w:hAnsi="Arial Narrow" w:cs="Arial Narrow"/>
          <w:bCs/>
          <w:sz w:val="28"/>
          <w:szCs w:val="28"/>
          <w:lang w:val="es-ES"/>
        </w:rPr>
        <w:t xml:space="preserve">, Concurso Oratoria </w:t>
      </w:r>
      <w:proofErr w:type="spellStart"/>
      <w:r w:rsidRPr="00E60F69">
        <w:rPr>
          <w:rFonts w:ascii="Arial Narrow" w:eastAsia="Arial Narrow" w:hAnsi="Arial Narrow" w:cs="Arial Narrow"/>
          <w:bCs/>
          <w:sz w:val="28"/>
          <w:szCs w:val="28"/>
          <w:lang w:val="es-ES"/>
        </w:rPr>
        <w:t>Anuies</w:t>
      </w:r>
      <w:proofErr w:type="spellEnd"/>
      <w:r w:rsidRPr="00E60F69">
        <w:rPr>
          <w:rFonts w:ascii="Arial Narrow" w:eastAsia="Arial Narrow" w:hAnsi="Arial Narrow" w:cs="Arial Narrow"/>
          <w:bCs/>
          <w:sz w:val="28"/>
          <w:szCs w:val="28"/>
          <w:lang w:val="es-ES"/>
        </w:rPr>
        <w:t xml:space="preserve"> obteniendo el primer lugar, </w:t>
      </w:r>
      <w:r w:rsidR="007906E2" w:rsidRPr="00E60F69">
        <w:rPr>
          <w:rFonts w:ascii="Arial Narrow" w:eastAsia="Arial Narrow" w:hAnsi="Arial Narrow" w:cs="Arial Narrow"/>
          <w:bCs/>
          <w:sz w:val="28"/>
          <w:szCs w:val="28"/>
          <w:lang w:val="es-ES"/>
        </w:rPr>
        <w:t>representación</w:t>
      </w:r>
      <w:r w:rsidRPr="00E60F69">
        <w:rPr>
          <w:rFonts w:ascii="Arial Narrow" w:eastAsia="Arial Narrow" w:hAnsi="Arial Narrow" w:cs="Arial Narrow"/>
          <w:bCs/>
          <w:sz w:val="28"/>
          <w:szCs w:val="28"/>
          <w:lang w:val="es-ES"/>
        </w:rPr>
        <w:t xml:space="preserve"> en el concurso Estatal de </w:t>
      </w:r>
      <w:r w:rsidR="007906E2" w:rsidRPr="00E60F69">
        <w:rPr>
          <w:rFonts w:ascii="Arial Narrow" w:eastAsia="Arial Narrow" w:hAnsi="Arial Narrow" w:cs="Arial Narrow"/>
          <w:bCs/>
          <w:sz w:val="28"/>
          <w:szCs w:val="28"/>
          <w:lang w:val="es-ES"/>
        </w:rPr>
        <w:t>química</w:t>
      </w:r>
      <w:r w:rsidRPr="00E60F69">
        <w:rPr>
          <w:rFonts w:ascii="Arial Narrow" w:eastAsia="Arial Narrow" w:hAnsi="Arial Narrow" w:cs="Arial Narrow"/>
          <w:bCs/>
          <w:sz w:val="28"/>
          <w:szCs w:val="28"/>
          <w:lang w:val="es-ES"/>
        </w:rPr>
        <w:t xml:space="preserve">, segundo y tercer lugar en la Olimpiada de </w:t>
      </w:r>
      <w:r w:rsidR="007906E2" w:rsidRPr="00E60F69">
        <w:rPr>
          <w:rFonts w:ascii="Arial Narrow" w:eastAsia="Arial Narrow" w:hAnsi="Arial Narrow" w:cs="Arial Narrow"/>
          <w:bCs/>
          <w:sz w:val="28"/>
          <w:szCs w:val="28"/>
          <w:lang w:val="es-ES"/>
        </w:rPr>
        <w:t>Filosofía</w:t>
      </w:r>
      <w:r w:rsidRPr="00E60F69">
        <w:rPr>
          <w:rFonts w:ascii="Arial Narrow" w:eastAsia="Arial Narrow" w:hAnsi="Arial Narrow" w:cs="Arial Narrow"/>
          <w:bCs/>
          <w:sz w:val="28"/>
          <w:szCs w:val="28"/>
          <w:lang w:val="es-ES"/>
        </w:rPr>
        <w:t xml:space="preserve"> estatal y </w:t>
      </w:r>
      <w:r w:rsidR="007906E2" w:rsidRPr="00E60F69">
        <w:rPr>
          <w:rFonts w:ascii="Arial Narrow" w:eastAsia="Arial Narrow" w:hAnsi="Arial Narrow" w:cs="Arial Narrow"/>
          <w:bCs/>
          <w:sz w:val="28"/>
          <w:szCs w:val="28"/>
          <w:lang w:val="es-ES"/>
        </w:rPr>
        <w:t>mención</w:t>
      </w:r>
      <w:r w:rsidRPr="00E60F69">
        <w:rPr>
          <w:rFonts w:ascii="Arial Narrow" w:eastAsia="Arial Narrow" w:hAnsi="Arial Narrow" w:cs="Arial Narrow"/>
          <w:bCs/>
          <w:sz w:val="28"/>
          <w:szCs w:val="28"/>
          <w:lang w:val="es-ES"/>
        </w:rPr>
        <w:t xml:space="preserve"> honorifica en el concurso de </w:t>
      </w:r>
      <w:r w:rsidR="007906E2" w:rsidRPr="00E60F69">
        <w:rPr>
          <w:rFonts w:ascii="Arial Narrow" w:eastAsia="Arial Narrow" w:hAnsi="Arial Narrow" w:cs="Arial Narrow"/>
          <w:bCs/>
          <w:sz w:val="28"/>
          <w:szCs w:val="28"/>
          <w:lang w:val="es-ES"/>
        </w:rPr>
        <w:t>Filosofía</w:t>
      </w:r>
      <w:r w:rsidRPr="00E60F69">
        <w:rPr>
          <w:rFonts w:ascii="Arial Narrow" w:eastAsia="Arial Narrow" w:hAnsi="Arial Narrow" w:cs="Arial Narrow"/>
          <w:bCs/>
          <w:sz w:val="28"/>
          <w:szCs w:val="28"/>
          <w:lang w:val="es-ES"/>
        </w:rPr>
        <w:t xml:space="preserve"> en la </w:t>
      </w:r>
      <w:r w:rsidR="007906E2" w:rsidRPr="00E60F69">
        <w:rPr>
          <w:rFonts w:ascii="Arial Narrow" w:eastAsia="Arial Narrow" w:hAnsi="Arial Narrow" w:cs="Arial Narrow"/>
          <w:bCs/>
          <w:sz w:val="28"/>
          <w:szCs w:val="28"/>
          <w:lang w:val="es-ES"/>
        </w:rPr>
        <w:t>fase</w:t>
      </w:r>
      <w:r w:rsidRPr="00E60F69">
        <w:rPr>
          <w:rFonts w:ascii="Arial Narrow" w:eastAsia="Arial Narrow" w:hAnsi="Arial Narrow" w:cs="Arial Narrow"/>
          <w:bCs/>
          <w:sz w:val="28"/>
          <w:szCs w:val="28"/>
          <w:lang w:val="es-ES"/>
        </w:rPr>
        <w:t xml:space="preserve"> Nacional. </w:t>
      </w:r>
    </w:p>
    <w:p w14:paraId="4D886F84" w14:textId="697950E6" w:rsidR="00E60F69" w:rsidRPr="00E60F69" w:rsidRDefault="007906E2" w:rsidP="00E60F69">
      <w:pPr>
        <w:numPr>
          <w:ilvl w:val="0"/>
          <w:numId w:val="4"/>
        </w:numPr>
        <w:jc w:val="both"/>
        <w:rPr>
          <w:rFonts w:ascii="Arial Narrow" w:eastAsia="Arial Narrow" w:hAnsi="Arial Narrow" w:cs="Arial Narrow"/>
          <w:bCs/>
          <w:sz w:val="28"/>
          <w:szCs w:val="28"/>
          <w:lang w:val="es-ES"/>
        </w:rPr>
      </w:pPr>
      <w:r>
        <w:rPr>
          <w:rFonts w:ascii="Arial Narrow" w:eastAsia="Arial Narrow" w:hAnsi="Arial Narrow" w:cs="Arial Narrow"/>
          <w:bCs/>
          <w:sz w:val="28"/>
          <w:szCs w:val="28"/>
          <w:lang w:val="es-ES"/>
        </w:rPr>
        <w:t>P</w:t>
      </w:r>
      <w:r w:rsidRPr="00E60F69">
        <w:rPr>
          <w:rFonts w:ascii="Arial Narrow" w:eastAsia="Arial Narrow" w:hAnsi="Arial Narrow" w:cs="Arial Narrow"/>
          <w:bCs/>
          <w:sz w:val="28"/>
          <w:szCs w:val="28"/>
          <w:lang w:val="es-ES"/>
        </w:rPr>
        <w:t>articipación</w:t>
      </w:r>
      <w:r w:rsidR="00E60F69" w:rsidRPr="00E60F69">
        <w:rPr>
          <w:rFonts w:ascii="Arial Narrow" w:eastAsia="Arial Narrow" w:hAnsi="Arial Narrow" w:cs="Arial Narrow"/>
          <w:bCs/>
          <w:sz w:val="28"/>
          <w:szCs w:val="28"/>
          <w:lang w:val="es-ES"/>
        </w:rPr>
        <w:t xml:space="preserve"> en eventos deportivos como: el </w:t>
      </w:r>
      <w:proofErr w:type="spellStart"/>
      <w:r w:rsidR="00E60F69" w:rsidRPr="00E60F69">
        <w:rPr>
          <w:rFonts w:ascii="Arial Narrow" w:eastAsia="Arial Narrow" w:hAnsi="Arial Narrow" w:cs="Arial Narrow"/>
          <w:bCs/>
          <w:sz w:val="28"/>
          <w:szCs w:val="28"/>
          <w:lang w:val="es-ES"/>
        </w:rPr>
        <w:t>Tecxatlon</w:t>
      </w:r>
      <w:proofErr w:type="spellEnd"/>
      <w:r w:rsidR="00E60F69" w:rsidRPr="00E60F69">
        <w:rPr>
          <w:rFonts w:ascii="Arial Narrow" w:eastAsia="Arial Narrow" w:hAnsi="Arial Narrow" w:cs="Arial Narrow"/>
          <w:bCs/>
          <w:sz w:val="28"/>
          <w:szCs w:val="28"/>
          <w:lang w:val="es-ES"/>
        </w:rPr>
        <w:t xml:space="preserve"> 2024 se obtuvo el segundo     lugar general, obteniendo primeros lugares en </w:t>
      </w:r>
      <w:r w:rsidR="0076638E" w:rsidRPr="00E60F69">
        <w:rPr>
          <w:rFonts w:ascii="Arial Narrow" w:eastAsia="Arial Narrow" w:hAnsi="Arial Narrow" w:cs="Arial Narrow"/>
          <w:bCs/>
          <w:sz w:val="28"/>
          <w:szCs w:val="28"/>
          <w:lang w:val="es-ES"/>
        </w:rPr>
        <w:t>declamación</w:t>
      </w:r>
      <w:r w:rsidR="00E60F69" w:rsidRPr="00E60F69">
        <w:rPr>
          <w:rFonts w:ascii="Arial Narrow" w:eastAsia="Arial Narrow" w:hAnsi="Arial Narrow" w:cs="Arial Narrow"/>
          <w:bCs/>
          <w:sz w:val="28"/>
          <w:szCs w:val="28"/>
          <w:lang w:val="es-ES"/>
        </w:rPr>
        <w:t xml:space="preserve">, </w:t>
      </w:r>
      <w:r w:rsidR="0076638E" w:rsidRPr="00E60F69">
        <w:rPr>
          <w:rFonts w:ascii="Arial Narrow" w:eastAsia="Arial Narrow" w:hAnsi="Arial Narrow" w:cs="Arial Narrow"/>
          <w:bCs/>
          <w:sz w:val="28"/>
          <w:szCs w:val="28"/>
          <w:lang w:val="es-ES"/>
        </w:rPr>
        <w:t>música</w:t>
      </w:r>
      <w:r w:rsidR="00E60F69" w:rsidRPr="00E60F69">
        <w:rPr>
          <w:rFonts w:ascii="Arial Narrow" w:eastAsia="Arial Narrow" w:hAnsi="Arial Narrow" w:cs="Arial Narrow"/>
          <w:bCs/>
          <w:sz w:val="28"/>
          <w:szCs w:val="28"/>
          <w:lang w:val="es-ES"/>
        </w:rPr>
        <w:t xml:space="preserve"> y danza, segundo lugar en volibol y tercer lugar en teatro y futbol.</w:t>
      </w:r>
    </w:p>
    <w:p w14:paraId="062AFF49" w14:textId="7300F460" w:rsidR="00E60F69" w:rsidRPr="00E60F69" w:rsidRDefault="00E60F69" w:rsidP="00E60F69">
      <w:pPr>
        <w:numPr>
          <w:ilvl w:val="0"/>
          <w:numId w:val="4"/>
        </w:numPr>
        <w:jc w:val="both"/>
        <w:rPr>
          <w:rFonts w:ascii="Arial Narrow" w:eastAsia="Arial Narrow" w:hAnsi="Arial Narrow" w:cs="Arial Narrow"/>
          <w:bCs/>
          <w:sz w:val="28"/>
          <w:szCs w:val="28"/>
          <w:lang w:val="es-ES"/>
        </w:rPr>
      </w:pPr>
      <w:r w:rsidRPr="00E60F69">
        <w:rPr>
          <w:rFonts w:ascii="Arial Narrow" w:eastAsia="Arial Narrow" w:hAnsi="Arial Narrow" w:cs="Arial Narrow"/>
          <w:bCs/>
          <w:sz w:val="28"/>
          <w:szCs w:val="28"/>
          <w:lang w:val="es-ES"/>
        </w:rPr>
        <w:t xml:space="preserve">El Ballet </w:t>
      </w:r>
      <w:proofErr w:type="spellStart"/>
      <w:r w:rsidRPr="00E60F69">
        <w:rPr>
          <w:rFonts w:ascii="Arial Narrow" w:eastAsia="Arial Narrow" w:hAnsi="Arial Narrow" w:cs="Arial Narrow"/>
          <w:bCs/>
          <w:sz w:val="28"/>
          <w:szCs w:val="28"/>
          <w:lang w:val="es-ES"/>
        </w:rPr>
        <w:t>Huitzizila</w:t>
      </w:r>
      <w:proofErr w:type="spellEnd"/>
      <w:r w:rsidRPr="00E60F69">
        <w:rPr>
          <w:rFonts w:ascii="Arial Narrow" w:eastAsia="Arial Narrow" w:hAnsi="Arial Narrow" w:cs="Arial Narrow"/>
          <w:bCs/>
          <w:sz w:val="28"/>
          <w:szCs w:val="28"/>
          <w:lang w:val="es-ES"/>
        </w:rPr>
        <w:t xml:space="preserve"> </w:t>
      </w:r>
      <w:r w:rsidR="00163D24">
        <w:rPr>
          <w:rFonts w:ascii="Arial Narrow" w:eastAsia="Arial Narrow" w:hAnsi="Arial Narrow" w:cs="Arial Narrow"/>
          <w:bCs/>
          <w:sz w:val="28"/>
          <w:szCs w:val="28"/>
          <w:lang w:val="es-ES"/>
        </w:rPr>
        <w:t xml:space="preserve">de la Unidad </w:t>
      </w:r>
      <w:proofErr w:type="spellStart"/>
      <w:r w:rsidR="00163D24">
        <w:rPr>
          <w:rFonts w:ascii="Arial Narrow" w:eastAsia="Arial Narrow" w:hAnsi="Arial Narrow" w:cs="Arial Narrow"/>
          <w:bCs/>
          <w:sz w:val="28"/>
          <w:szCs w:val="28"/>
          <w:lang w:val="es-ES"/>
        </w:rPr>
        <w:t>Academica</w:t>
      </w:r>
      <w:proofErr w:type="spellEnd"/>
      <w:r w:rsidR="00163D24">
        <w:rPr>
          <w:rFonts w:ascii="Arial Narrow" w:eastAsia="Arial Narrow" w:hAnsi="Arial Narrow" w:cs="Arial Narrow"/>
          <w:bCs/>
          <w:sz w:val="28"/>
          <w:szCs w:val="28"/>
          <w:lang w:val="es-ES"/>
        </w:rPr>
        <w:t xml:space="preserve"> Preparatoria 10 participó</w:t>
      </w:r>
      <w:r w:rsidRPr="00E60F69">
        <w:rPr>
          <w:rFonts w:ascii="Arial Narrow" w:eastAsia="Arial Narrow" w:hAnsi="Arial Narrow" w:cs="Arial Narrow"/>
          <w:bCs/>
          <w:sz w:val="28"/>
          <w:szCs w:val="28"/>
          <w:lang w:val="es-ES"/>
        </w:rPr>
        <w:t xml:space="preserve"> en las fiestas patronales de: El Ranchito en San Juan de Abajo, La cruz de Huanacaxtle, El porvenir, Mezcales y </w:t>
      </w:r>
      <w:proofErr w:type="spellStart"/>
      <w:r w:rsidRPr="00E60F69">
        <w:rPr>
          <w:rFonts w:ascii="Arial Narrow" w:eastAsia="Arial Narrow" w:hAnsi="Arial Narrow" w:cs="Arial Narrow"/>
          <w:bCs/>
          <w:sz w:val="28"/>
          <w:szCs w:val="28"/>
          <w:lang w:val="es-ES"/>
        </w:rPr>
        <w:t>Bucerias</w:t>
      </w:r>
      <w:proofErr w:type="spellEnd"/>
      <w:r w:rsidRPr="00E60F69">
        <w:rPr>
          <w:rFonts w:ascii="Arial Narrow" w:eastAsia="Arial Narrow" w:hAnsi="Arial Narrow" w:cs="Arial Narrow"/>
          <w:bCs/>
          <w:sz w:val="28"/>
          <w:szCs w:val="28"/>
          <w:lang w:val="es-ES"/>
        </w:rPr>
        <w:t xml:space="preserve">. En causas sociales apoyamos a la </w:t>
      </w:r>
      <w:r w:rsidR="0076638E" w:rsidRPr="00E60F69">
        <w:rPr>
          <w:rFonts w:ascii="Arial Narrow" w:eastAsia="Arial Narrow" w:hAnsi="Arial Narrow" w:cs="Arial Narrow"/>
          <w:bCs/>
          <w:sz w:val="28"/>
          <w:szCs w:val="28"/>
          <w:lang w:val="es-ES"/>
        </w:rPr>
        <w:t>asociación</w:t>
      </w:r>
      <w:r w:rsidRPr="00E60F69">
        <w:rPr>
          <w:rFonts w:ascii="Arial Narrow" w:eastAsia="Arial Narrow" w:hAnsi="Arial Narrow" w:cs="Arial Narrow"/>
          <w:bCs/>
          <w:sz w:val="28"/>
          <w:szCs w:val="28"/>
          <w:lang w:val="es-ES"/>
        </w:rPr>
        <w:t xml:space="preserve"> de </w:t>
      </w:r>
      <w:r w:rsidR="0076638E" w:rsidRPr="00E60F69">
        <w:rPr>
          <w:rFonts w:ascii="Arial Narrow" w:eastAsia="Arial Narrow" w:hAnsi="Arial Narrow" w:cs="Arial Narrow"/>
          <w:bCs/>
          <w:sz w:val="28"/>
          <w:szCs w:val="28"/>
          <w:lang w:val="es-ES"/>
        </w:rPr>
        <w:t>alcohólicos</w:t>
      </w:r>
      <w:r w:rsidRPr="00E60F69">
        <w:rPr>
          <w:rFonts w:ascii="Arial Narrow" w:eastAsia="Arial Narrow" w:hAnsi="Arial Narrow" w:cs="Arial Narrow"/>
          <w:bCs/>
          <w:sz w:val="28"/>
          <w:szCs w:val="28"/>
          <w:lang w:val="es-ES"/>
        </w:rPr>
        <w:t xml:space="preserve"> </w:t>
      </w:r>
      <w:r w:rsidR="0076638E" w:rsidRPr="00E60F69">
        <w:rPr>
          <w:rFonts w:ascii="Arial Narrow" w:eastAsia="Arial Narrow" w:hAnsi="Arial Narrow" w:cs="Arial Narrow"/>
          <w:bCs/>
          <w:sz w:val="28"/>
          <w:szCs w:val="28"/>
          <w:lang w:val="es-ES"/>
        </w:rPr>
        <w:t>anónimos</w:t>
      </w:r>
      <w:r w:rsidRPr="00E60F69">
        <w:rPr>
          <w:rFonts w:ascii="Arial Narrow" w:eastAsia="Arial Narrow" w:hAnsi="Arial Narrow" w:cs="Arial Narrow"/>
          <w:bCs/>
          <w:sz w:val="28"/>
          <w:szCs w:val="28"/>
          <w:lang w:val="es-ES"/>
        </w:rPr>
        <w:t xml:space="preserve"> en el evento organizado en la Cancha Azul de Valle de Banderas.</w:t>
      </w:r>
    </w:p>
    <w:p w14:paraId="3A904F50" w14:textId="1BAFD897" w:rsidR="00E60F69" w:rsidRPr="00E60F69" w:rsidRDefault="00E60F69" w:rsidP="00E60F69">
      <w:pPr>
        <w:numPr>
          <w:ilvl w:val="0"/>
          <w:numId w:val="4"/>
        </w:numPr>
        <w:jc w:val="both"/>
        <w:rPr>
          <w:rFonts w:ascii="Arial Narrow" w:eastAsia="Arial Narrow" w:hAnsi="Arial Narrow" w:cs="Arial Narrow"/>
          <w:bCs/>
          <w:sz w:val="28"/>
          <w:szCs w:val="28"/>
          <w:lang w:val="es-ES"/>
        </w:rPr>
      </w:pPr>
      <w:r w:rsidRPr="00E60F69">
        <w:rPr>
          <w:rFonts w:ascii="Arial Narrow" w:eastAsia="Arial Narrow" w:hAnsi="Arial Narrow" w:cs="Arial Narrow"/>
          <w:bCs/>
          <w:sz w:val="28"/>
          <w:szCs w:val="28"/>
          <w:lang w:val="es-ES"/>
        </w:rPr>
        <w:t xml:space="preserve">Buscando la seguridad de nuestros estudiantes se </w:t>
      </w:r>
      <w:r w:rsidR="0076638E" w:rsidRPr="00E60F69">
        <w:rPr>
          <w:rFonts w:ascii="Arial Narrow" w:eastAsia="Arial Narrow" w:hAnsi="Arial Narrow" w:cs="Arial Narrow"/>
          <w:bCs/>
          <w:sz w:val="28"/>
          <w:szCs w:val="28"/>
          <w:lang w:val="es-ES"/>
        </w:rPr>
        <w:t>llevó</w:t>
      </w:r>
      <w:r w:rsidRPr="00E60F69">
        <w:rPr>
          <w:rFonts w:ascii="Arial Narrow" w:eastAsia="Arial Narrow" w:hAnsi="Arial Narrow" w:cs="Arial Narrow"/>
          <w:bCs/>
          <w:sz w:val="28"/>
          <w:szCs w:val="28"/>
          <w:lang w:val="es-ES"/>
        </w:rPr>
        <w:t xml:space="preserve"> a cabo el programa “App de </w:t>
      </w:r>
      <w:r w:rsidR="0076638E" w:rsidRPr="00E60F69">
        <w:rPr>
          <w:rFonts w:ascii="Arial Narrow" w:eastAsia="Arial Narrow" w:hAnsi="Arial Narrow" w:cs="Arial Narrow"/>
          <w:bCs/>
          <w:sz w:val="28"/>
          <w:szCs w:val="28"/>
          <w:lang w:val="es-ES"/>
        </w:rPr>
        <w:t>Botón</w:t>
      </w:r>
      <w:r w:rsidRPr="00E60F69">
        <w:rPr>
          <w:rFonts w:ascii="Arial Narrow" w:eastAsia="Arial Narrow" w:hAnsi="Arial Narrow" w:cs="Arial Narrow"/>
          <w:bCs/>
          <w:sz w:val="28"/>
          <w:szCs w:val="28"/>
          <w:lang w:val="es-ES"/>
        </w:rPr>
        <w:t xml:space="preserve"> Morado” por parte de Seguridad Publica.</w:t>
      </w:r>
    </w:p>
    <w:p w14:paraId="4D3F87F4" w14:textId="6F794D52" w:rsidR="00E60F69" w:rsidRPr="00E60F69" w:rsidRDefault="00E60F69" w:rsidP="00E60F69">
      <w:pPr>
        <w:numPr>
          <w:ilvl w:val="0"/>
          <w:numId w:val="4"/>
        </w:numPr>
        <w:jc w:val="both"/>
        <w:rPr>
          <w:rFonts w:ascii="Arial Narrow" w:eastAsia="Arial Narrow" w:hAnsi="Arial Narrow" w:cs="Arial Narrow"/>
          <w:bCs/>
          <w:sz w:val="28"/>
          <w:szCs w:val="28"/>
          <w:lang w:val="es-ES"/>
        </w:rPr>
      </w:pPr>
      <w:r w:rsidRPr="00E60F69">
        <w:rPr>
          <w:rFonts w:ascii="Arial Narrow" w:eastAsia="Arial Narrow" w:hAnsi="Arial Narrow" w:cs="Arial Narrow"/>
          <w:bCs/>
          <w:sz w:val="28"/>
          <w:szCs w:val="28"/>
          <w:lang w:val="es-ES"/>
        </w:rPr>
        <w:t xml:space="preserve">Se apoyo a los docentes de nuevo ingreso en la </w:t>
      </w:r>
      <w:r w:rsidR="0076638E" w:rsidRPr="00E60F69">
        <w:rPr>
          <w:rFonts w:ascii="Arial Narrow" w:eastAsia="Arial Narrow" w:hAnsi="Arial Narrow" w:cs="Arial Narrow"/>
          <w:bCs/>
          <w:sz w:val="28"/>
          <w:szCs w:val="28"/>
          <w:lang w:val="es-ES"/>
        </w:rPr>
        <w:t>actualización</w:t>
      </w:r>
      <w:r w:rsidRPr="00E60F69">
        <w:rPr>
          <w:rFonts w:ascii="Arial Narrow" w:eastAsia="Arial Narrow" w:hAnsi="Arial Narrow" w:cs="Arial Narrow"/>
          <w:bCs/>
          <w:sz w:val="28"/>
          <w:szCs w:val="28"/>
          <w:lang w:val="es-ES"/>
        </w:rPr>
        <w:t xml:space="preserve"> con un curso sobre el nuevo modelo educativo.</w:t>
      </w:r>
    </w:p>
    <w:p w14:paraId="78726E5F" w14:textId="550B35CF" w:rsidR="00274F59" w:rsidRDefault="00274F59">
      <w:pPr>
        <w:rPr>
          <w:rFonts w:ascii="Arial Narrow" w:eastAsia="Arial Narrow" w:hAnsi="Arial Narrow" w:cs="Arial Narrow"/>
          <w:b/>
          <w:sz w:val="24"/>
          <w:szCs w:val="24"/>
        </w:rPr>
      </w:pPr>
      <w:r>
        <w:rPr>
          <w:rFonts w:ascii="Arial Narrow" w:eastAsia="Arial Narrow" w:hAnsi="Arial Narrow" w:cs="Arial Narrow"/>
          <w:b/>
          <w:sz w:val="24"/>
          <w:szCs w:val="24"/>
        </w:rPr>
        <w:br w:type="page"/>
      </w:r>
    </w:p>
    <w:p w14:paraId="7A20E88B" w14:textId="77777777" w:rsidR="008168AE" w:rsidRDefault="008168AE" w:rsidP="008168AE">
      <w:pPr>
        <w:pStyle w:val="Prrafodelista"/>
        <w:spacing w:after="0" w:line="240" w:lineRule="auto"/>
        <w:jc w:val="both"/>
        <w:rPr>
          <w:rFonts w:ascii="Arial Narrow" w:eastAsia="Arial Narrow" w:hAnsi="Arial Narrow" w:cs="Arial Narrow"/>
          <w:b/>
          <w:sz w:val="24"/>
          <w:szCs w:val="24"/>
        </w:rPr>
      </w:pPr>
    </w:p>
    <w:p w14:paraId="3052BB05" w14:textId="0D6A56C6" w:rsidR="00274F59" w:rsidRDefault="00B858CF" w:rsidP="00274F59">
      <w:pPr>
        <w:pStyle w:val="Prrafodelista"/>
        <w:numPr>
          <w:ilvl w:val="0"/>
          <w:numId w:val="1"/>
        </w:numP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Por su grado de importancia, envíe</w:t>
      </w:r>
      <w:r w:rsidR="00274F59">
        <w:rPr>
          <w:rFonts w:ascii="Arial Narrow" w:eastAsia="Arial Narrow" w:hAnsi="Arial Narrow" w:cs="Arial Narrow"/>
          <w:b/>
          <w:sz w:val="24"/>
          <w:szCs w:val="24"/>
        </w:rPr>
        <w:t xml:space="preserve"> la información requerida en las siguientes tablas</w:t>
      </w:r>
      <w:r w:rsidR="00D84F16">
        <w:rPr>
          <w:rFonts w:ascii="Arial Narrow" w:eastAsia="Arial Narrow" w:hAnsi="Arial Narrow" w:cs="Arial Narrow"/>
          <w:b/>
          <w:sz w:val="24"/>
          <w:szCs w:val="24"/>
        </w:rPr>
        <w:t xml:space="preserve"> de contenido</w:t>
      </w:r>
      <w:r w:rsidR="00274F59">
        <w:rPr>
          <w:rFonts w:ascii="Arial Narrow" w:eastAsia="Arial Narrow" w:hAnsi="Arial Narrow" w:cs="Arial Narrow"/>
          <w:b/>
          <w:sz w:val="24"/>
          <w:szCs w:val="24"/>
        </w:rPr>
        <w:t xml:space="preserve"> para su análisis y seguimiento.</w:t>
      </w:r>
      <w:r w:rsidR="00D84F16">
        <w:rPr>
          <w:rFonts w:ascii="Arial Narrow" w:eastAsia="Arial Narrow" w:hAnsi="Arial Narrow" w:cs="Arial Narrow"/>
          <w:b/>
          <w:sz w:val="24"/>
          <w:szCs w:val="24"/>
        </w:rPr>
        <w:t xml:space="preserve"> Considerar el siguiente ejemplo.</w:t>
      </w:r>
    </w:p>
    <w:p w14:paraId="7BC6C4D9" w14:textId="35CDD3EA" w:rsidR="00D84F16" w:rsidRDefault="00D84F16">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D84F16" w:rsidRPr="00D84F16" w14:paraId="6267AAA3" w14:textId="77777777" w:rsidTr="00796981">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137AA063" w14:textId="5FAB652D" w:rsidR="00D84F16" w:rsidRPr="00D84F16" w:rsidRDefault="00B72ABC" w:rsidP="00B72ABC">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La</w:t>
            </w:r>
            <w:r w:rsidR="00D84F16" w:rsidRPr="00D84F16">
              <w:rPr>
                <w:rFonts w:ascii="Arial Narrow" w:eastAsia="Times New Roman" w:hAnsi="Arial Narrow"/>
                <w:b/>
                <w:bCs/>
                <w:color w:val="FFFFFF"/>
              </w:rPr>
              <w:t xml:space="preserve"> UAN </w:t>
            </w:r>
            <w:r>
              <w:rPr>
                <w:rFonts w:ascii="Arial Narrow" w:eastAsia="Times New Roman" w:hAnsi="Arial Narrow"/>
                <w:b/>
                <w:bCs/>
                <w:color w:val="FFFFFF"/>
              </w:rPr>
              <w:t>al S</w:t>
            </w:r>
            <w:r w:rsidRPr="00D84F16">
              <w:rPr>
                <w:rFonts w:ascii="Arial Narrow" w:eastAsia="Times New Roman" w:hAnsi="Arial Narrow"/>
                <w:b/>
                <w:bCs/>
                <w:color w:val="FFFFFF"/>
              </w:rPr>
              <w:t xml:space="preserve">ervicio de la </w:t>
            </w:r>
            <w:r>
              <w:rPr>
                <w:rFonts w:ascii="Arial Narrow" w:eastAsia="Times New Roman" w:hAnsi="Arial Narrow"/>
                <w:b/>
                <w:bCs/>
                <w:color w:val="FFFFFF"/>
              </w:rPr>
              <w:t>S</w:t>
            </w:r>
            <w:r w:rsidRPr="00D84F16">
              <w:rPr>
                <w:rFonts w:ascii="Arial Narrow" w:eastAsia="Times New Roman" w:hAnsi="Arial Narrow"/>
                <w:b/>
                <w:bCs/>
                <w:color w:val="FFFFFF"/>
              </w:rPr>
              <w:t>ociedad</w:t>
            </w:r>
          </w:p>
        </w:tc>
      </w:tr>
      <w:tr w:rsidR="00D84F16" w:rsidRPr="00D84F16" w14:paraId="677BD60D" w14:textId="77777777" w:rsidTr="00E56CE6">
        <w:trPr>
          <w:trHeight w:val="324"/>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3E0A23A7" w14:textId="77777777" w:rsidR="00D84F16" w:rsidRPr="00D84F16" w:rsidRDefault="00D84F16" w:rsidP="00D84F16">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606A1D9" w14:textId="77777777" w:rsidR="00D84F16" w:rsidRPr="00D84F16" w:rsidRDefault="00D84F16" w:rsidP="00D84F16">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76638E" w:rsidRPr="00D84F16" w14:paraId="469F66C1"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4CF90DC" w14:textId="1CE39B12" w:rsidR="0076638E" w:rsidRPr="00D84F16" w:rsidRDefault="0076638E" w:rsidP="0076638E">
            <w:pPr>
              <w:spacing w:after="0" w:line="240" w:lineRule="auto"/>
              <w:rPr>
                <w:rFonts w:eastAsia="Times New Roman"/>
                <w:color w:val="000000"/>
              </w:rPr>
            </w:pPr>
            <w:r>
              <w:rPr>
                <w:rFonts w:eastAsia="Times New Roman"/>
                <w:color w:val="000000"/>
              </w:rPr>
              <w:t> Torneos regionales deportivos</w:t>
            </w:r>
          </w:p>
        </w:tc>
        <w:tc>
          <w:tcPr>
            <w:tcW w:w="5245" w:type="dxa"/>
            <w:tcBorders>
              <w:top w:val="nil"/>
              <w:left w:val="nil"/>
              <w:bottom w:val="single" w:sz="4" w:space="0" w:color="auto"/>
              <w:right w:val="single" w:sz="4" w:space="0" w:color="auto"/>
            </w:tcBorders>
            <w:shd w:val="clear" w:color="auto" w:fill="auto"/>
            <w:noWrap/>
            <w:vAlign w:val="bottom"/>
            <w:hideMark/>
          </w:tcPr>
          <w:p w14:paraId="79F4FD1E" w14:textId="16AAE398"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78F55A58"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C35C184" w14:textId="0D549210" w:rsidR="0076638E" w:rsidRPr="00D84F16" w:rsidRDefault="0076638E" w:rsidP="0076638E">
            <w:pPr>
              <w:spacing w:after="0" w:line="240" w:lineRule="auto"/>
              <w:rPr>
                <w:rFonts w:eastAsia="Times New Roman"/>
                <w:color w:val="000000"/>
              </w:rPr>
            </w:pPr>
            <w:r>
              <w:rPr>
                <w:rFonts w:eastAsia="Times New Roman"/>
                <w:color w:val="000000"/>
              </w:rPr>
              <w:t xml:space="preserve"> Semana cultural </w:t>
            </w:r>
          </w:p>
        </w:tc>
        <w:tc>
          <w:tcPr>
            <w:tcW w:w="5245" w:type="dxa"/>
            <w:tcBorders>
              <w:top w:val="nil"/>
              <w:left w:val="nil"/>
              <w:bottom w:val="single" w:sz="4" w:space="0" w:color="auto"/>
              <w:right w:val="single" w:sz="4" w:space="0" w:color="auto"/>
            </w:tcBorders>
            <w:shd w:val="clear" w:color="auto" w:fill="auto"/>
            <w:noWrap/>
            <w:vAlign w:val="bottom"/>
            <w:hideMark/>
          </w:tcPr>
          <w:p w14:paraId="654DE920" w14:textId="05C7B989"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0471D2BB"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797ED7B" w14:textId="6BA5E327" w:rsidR="0076638E" w:rsidRPr="00D84F16" w:rsidRDefault="0076638E" w:rsidP="0076638E">
            <w:pPr>
              <w:spacing w:after="0" w:line="240" w:lineRule="auto"/>
              <w:rPr>
                <w:rFonts w:eastAsia="Times New Roman"/>
                <w:color w:val="000000"/>
              </w:rPr>
            </w:pPr>
            <w:r>
              <w:rPr>
                <w:rFonts w:eastAsia="Times New Roman"/>
                <w:color w:val="000000"/>
              </w:rPr>
              <w:t> Curso igualdad de genero</w:t>
            </w:r>
          </w:p>
        </w:tc>
        <w:tc>
          <w:tcPr>
            <w:tcW w:w="5245" w:type="dxa"/>
            <w:tcBorders>
              <w:top w:val="nil"/>
              <w:left w:val="nil"/>
              <w:bottom w:val="single" w:sz="4" w:space="0" w:color="auto"/>
              <w:right w:val="single" w:sz="4" w:space="0" w:color="auto"/>
            </w:tcBorders>
            <w:shd w:val="clear" w:color="auto" w:fill="auto"/>
            <w:noWrap/>
            <w:vAlign w:val="bottom"/>
            <w:hideMark/>
          </w:tcPr>
          <w:p w14:paraId="1A7E9048" w14:textId="16DCCCA4"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49D81D8D" w14:textId="77777777" w:rsidTr="00796981">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DAE08BB" w14:textId="2DB0D881" w:rsidR="0076638E" w:rsidRPr="00D84F16" w:rsidRDefault="0076638E" w:rsidP="0076638E">
            <w:pPr>
              <w:spacing w:after="0" w:line="240" w:lineRule="auto"/>
              <w:rPr>
                <w:rFonts w:eastAsia="Times New Roman"/>
                <w:color w:val="000000"/>
              </w:rPr>
            </w:pPr>
            <w:r>
              <w:rPr>
                <w:rFonts w:eastAsia="Times New Roman"/>
                <w:color w:val="000000"/>
              </w:rPr>
              <w:t> Curso de la CMDH</w:t>
            </w:r>
          </w:p>
        </w:tc>
        <w:tc>
          <w:tcPr>
            <w:tcW w:w="5245" w:type="dxa"/>
            <w:tcBorders>
              <w:top w:val="nil"/>
              <w:left w:val="nil"/>
              <w:bottom w:val="single" w:sz="4" w:space="0" w:color="auto"/>
              <w:right w:val="single" w:sz="4" w:space="0" w:color="auto"/>
            </w:tcBorders>
            <w:shd w:val="clear" w:color="auto" w:fill="auto"/>
            <w:noWrap/>
            <w:vAlign w:val="bottom"/>
            <w:hideMark/>
          </w:tcPr>
          <w:p w14:paraId="3891BBA3" w14:textId="52630B8E"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bl>
    <w:p w14:paraId="3C77032B" w14:textId="15A19907" w:rsidR="00BE026F" w:rsidRDefault="00BE026F">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796981" w:rsidRPr="00D84F16" w14:paraId="42F0CC65"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3DFD8C01" w14:textId="4B44AFBF" w:rsidR="00796981" w:rsidRPr="00D84F16" w:rsidRDefault="00796981" w:rsidP="00796981">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w:t>
            </w:r>
            <w:r w:rsidRPr="00796981">
              <w:rPr>
                <w:rFonts w:ascii="Arial Narrow" w:eastAsia="Times New Roman" w:hAnsi="Arial Narrow"/>
                <w:b/>
                <w:bCs/>
                <w:color w:val="FFFFFF"/>
              </w:rPr>
              <w:t xml:space="preserve">cciones emprendidas </w:t>
            </w:r>
            <w:r>
              <w:rPr>
                <w:rFonts w:ascii="Arial Narrow" w:eastAsia="Times New Roman" w:hAnsi="Arial Narrow"/>
                <w:b/>
                <w:bCs/>
                <w:color w:val="FFFFFF"/>
              </w:rPr>
              <w:t>por una Cultura de Paz y</w:t>
            </w:r>
            <w:r w:rsidRPr="00796981">
              <w:rPr>
                <w:rFonts w:ascii="Arial Narrow" w:eastAsia="Times New Roman" w:hAnsi="Arial Narrow"/>
                <w:b/>
                <w:bCs/>
                <w:color w:val="FFFFFF"/>
              </w:rPr>
              <w:t xml:space="preserve"> Erradicación de la Violencia de Género</w:t>
            </w:r>
          </w:p>
        </w:tc>
      </w:tr>
      <w:tr w:rsidR="00796981" w:rsidRPr="00D84F16" w14:paraId="07E00DD6" w14:textId="77777777" w:rsidTr="00E56CE6">
        <w:trPr>
          <w:trHeight w:val="43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2ADE03DA"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2468EC6"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76638E" w:rsidRPr="00D84F16" w14:paraId="4D2C68BC"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97F7E4B" w14:textId="4CB34CE8" w:rsidR="0076638E" w:rsidRPr="00D84F16" w:rsidRDefault="0076638E" w:rsidP="0076638E">
            <w:pPr>
              <w:spacing w:after="0" w:line="240" w:lineRule="auto"/>
              <w:rPr>
                <w:rFonts w:eastAsia="Times New Roman"/>
                <w:color w:val="000000"/>
              </w:rPr>
            </w:pPr>
            <w:r>
              <w:rPr>
                <w:rFonts w:eastAsia="Times New Roman"/>
                <w:color w:val="000000"/>
              </w:rPr>
              <w:t> Curso sobre hábitos de estudio y comunicación asertiva</w:t>
            </w:r>
          </w:p>
        </w:tc>
        <w:tc>
          <w:tcPr>
            <w:tcW w:w="5245" w:type="dxa"/>
            <w:tcBorders>
              <w:top w:val="nil"/>
              <w:left w:val="nil"/>
              <w:bottom w:val="single" w:sz="4" w:space="0" w:color="auto"/>
              <w:right w:val="single" w:sz="4" w:space="0" w:color="auto"/>
            </w:tcBorders>
            <w:shd w:val="clear" w:color="auto" w:fill="auto"/>
            <w:noWrap/>
            <w:vAlign w:val="bottom"/>
            <w:hideMark/>
          </w:tcPr>
          <w:p w14:paraId="6B1CDBE2" w14:textId="5C22B176"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60180589"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BBAC30C" w14:textId="01DA811A" w:rsidR="0076638E" w:rsidRPr="00D84F16" w:rsidRDefault="0076638E" w:rsidP="0076638E">
            <w:pPr>
              <w:spacing w:after="0" w:line="240" w:lineRule="auto"/>
              <w:rPr>
                <w:rFonts w:eastAsia="Times New Roman"/>
                <w:color w:val="000000"/>
              </w:rPr>
            </w:pPr>
            <w:r>
              <w:rPr>
                <w:rFonts w:eastAsia="Times New Roman"/>
                <w:color w:val="000000"/>
              </w:rPr>
              <w:t> Participación en el curso primeros auxilios psicológico</w:t>
            </w:r>
          </w:p>
        </w:tc>
        <w:tc>
          <w:tcPr>
            <w:tcW w:w="5245" w:type="dxa"/>
            <w:tcBorders>
              <w:top w:val="nil"/>
              <w:left w:val="nil"/>
              <w:bottom w:val="single" w:sz="4" w:space="0" w:color="auto"/>
              <w:right w:val="single" w:sz="4" w:space="0" w:color="auto"/>
            </w:tcBorders>
            <w:shd w:val="clear" w:color="auto" w:fill="auto"/>
            <w:noWrap/>
            <w:vAlign w:val="bottom"/>
            <w:hideMark/>
          </w:tcPr>
          <w:p w14:paraId="06D97988" w14:textId="693DCB4E"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7C59D140"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4993C47" w14:textId="52383755" w:rsidR="0076638E" w:rsidRPr="00D84F16" w:rsidRDefault="0076638E" w:rsidP="0076638E">
            <w:pPr>
              <w:spacing w:after="0" w:line="240" w:lineRule="auto"/>
              <w:rPr>
                <w:rFonts w:eastAsia="Times New Roman"/>
                <w:color w:val="000000"/>
              </w:rPr>
            </w:pPr>
            <w:r>
              <w:rPr>
                <w:rFonts w:eastAsia="Times New Roman"/>
                <w:color w:val="000000"/>
              </w:rPr>
              <w:t> Participación del Ballet en eventos públicos municipales</w:t>
            </w:r>
          </w:p>
        </w:tc>
        <w:tc>
          <w:tcPr>
            <w:tcW w:w="5245" w:type="dxa"/>
            <w:tcBorders>
              <w:top w:val="nil"/>
              <w:left w:val="nil"/>
              <w:bottom w:val="single" w:sz="4" w:space="0" w:color="auto"/>
              <w:right w:val="single" w:sz="4" w:space="0" w:color="auto"/>
            </w:tcBorders>
            <w:shd w:val="clear" w:color="auto" w:fill="auto"/>
            <w:noWrap/>
            <w:vAlign w:val="bottom"/>
            <w:hideMark/>
          </w:tcPr>
          <w:p w14:paraId="55AA2BA9" w14:textId="56035933" w:rsidR="0076638E" w:rsidRPr="00D84F16" w:rsidRDefault="0076638E" w:rsidP="0076638E">
            <w:pPr>
              <w:spacing w:after="0" w:line="240" w:lineRule="auto"/>
              <w:rPr>
                <w:rFonts w:eastAsia="Times New Roman"/>
                <w:color w:val="000000"/>
              </w:rPr>
            </w:pPr>
            <w:r>
              <w:rPr>
                <w:rFonts w:eastAsia="Times New Roman"/>
                <w:color w:val="000000"/>
              </w:rPr>
              <w:t> Comunidad de Valle de Banderas</w:t>
            </w:r>
          </w:p>
        </w:tc>
      </w:tr>
    </w:tbl>
    <w:p w14:paraId="737855B1" w14:textId="5C5F8477" w:rsidR="00796981" w:rsidRDefault="00796981">
      <w:pPr>
        <w:rPr>
          <w:rFonts w:ascii="Arial Narrow" w:eastAsia="Arial Narrow" w:hAnsi="Arial Narrow" w:cs="Arial Narrow"/>
          <w:b/>
          <w:sz w:val="24"/>
          <w:szCs w:val="24"/>
        </w:rPr>
      </w:pPr>
    </w:p>
    <w:p w14:paraId="5769AEC2" w14:textId="77777777" w:rsidR="00796981" w:rsidRDefault="00796981">
      <w:pPr>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796981" w:rsidRPr="00D84F16" w14:paraId="0BE932FE"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4EFE2117" w14:textId="77777777" w:rsidR="00CA6264" w:rsidRDefault="00CA6264" w:rsidP="00CA6264">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Acciones emprendidas para el</w:t>
            </w:r>
            <w:r w:rsidRPr="00CA6264">
              <w:rPr>
                <w:rFonts w:ascii="Arial Narrow" w:eastAsia="Times New Roman" w:hAnsi="Arial Narrow"/>
                <w:b/>
                <w:bCs/>
                <w:color w:val="FFFFFF"/>
              </w:rPr>
              <w:t xml:space="preserve"> cuidado y protección </w:t>
            </w:r>
            <w:r>
              <w:rPr>
                <w:rFonts w:ascii="Arial Narrow" w:eastAsia="Times New Roman" w:hAnsi="Arial Narrow"/>
                <w:b/>
                <w:bCs/>
                <w:color w:val="FFFFFF"/>
              </w:rPr>
              <w:t>del medio ambiente</w:t>
            </w:r>
          </w:p>
          <w:p w14:paraId="10A458A4" w14:textId="69286D83" w:rsidR="00796981" w:rsidRPr="00D84F16" w:rsidRDefault="00CA6264" w:rsidP="00CA6264">
            <w:pPr>
              <w:spacing w:after="0" w:line="240" w:lineRule="auto"/>
              <w:jc w:val="center"/>
              <w:rPr>
                <w:rFonts w:ascii="Arial Narrow" w:eastAsia="Times New Roman" w:hAnsi="Arial Narrow"/>
                <w:b/>
                <w:bCs/>
                <w:color w:val="FFFFFF"/>
              </w:rPr>
            </w:pPr>
            <w:r w:rsidRPr="00CA6264">
              <w:rPr>
                <w:rFonts w:ascii="Arial Narrow" w:eastAsia="Times New Roman" w:hAnsi="Arial Narrow"/>
                <w:b/>
                <w:bCs/>
                <w:color w:val="FFFFFF"/>
              </w:rPr>
              <w:t xml:space="preserve"> así como la promoción de estilos de vida sostenibles.</w:t>
            </w:r>
          </w:p>
        </w:tc>
      </w:tr>
      <w:tr w:rsidR="00796981" w:rsidRPr="00D84F16" w14:paraId="5889F63A" w14:textId="77777777" w:rsidTr="00E56CE6">
        <w:trPr>
          <w:trHeight w:val="363"/>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0C560295"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5AADCC78" w14:textId="77777777" w:rsidR="00796981" w:rsidRPr="00D84F16" w:rsidRDefault="00796981"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76638E" w:rsidRPr="00D84F16" w14:paraId="5B0EB7BE"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FB7F8B8" w14:textId="334C1280" w:rsidR="0076638E" w:rsidRPr="00D84F16" w:rsidRDefault="0076638E" w:rsidP="0076638E">
            <w:pPr>
              <w:spacing w:after="0" w:line="240" w:lineRule="auto"/>
              <w:rPr>
                <w:rFonts w:eastAsia="Times New Roman"/>
                <w:color w:val="000000"/>
              </w:rPr>
            </w:pPr>
            <w:r>
              <w:rPr>
                <w:rFonts w:eastAsia="Times New Roman"/>
                <w:color w:val="000000"/>
              </w:rPr>
              <w:t>Implementación del proyecto “Manejo integral de residuos”</w:t>
            </w:r>
          </w:p>
        </w:tc>
        <w:tc>
          <w:tcPr>
            <w:tcW w:w="5245" w:type="dxa"/>
            <w:tcBorders>
              <w:top w:val="nil"/>
              <w:left w:val="nil"/>
              <w:bottom w:val="single" w:sz="4" w:space="0" w:color="auto"/>
              <w:right w:val="single" w:sz="4" w:space="0" w:color="auto"/>
            </w:tcBorders>
            <w:shd w:val="clear" w:color="auto" w:fill="auto"/>
            <w:noWrap/>
            <w:vAlign w:val="bottom"/>
            <w:hideMark/>
          </w:tcPr>
          <w:p w14:paraId="0FCD8908" w14:textId="111411C5"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0D50D5F9"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EABEAEF" w14:textId="25D3498D" w:rsidR="0076638E" w:rsidRPr="00D84F16" w:rsidRDefault="0076638E" w:rsidP="0076638E">
            <w:pPr>
              <w:spacing w:after="0" w:line="240" w:lineRule="auto"/>
              <w:rPr>
                <w:rFonts w:eastAsia="Times New Roman"/>
                <w:color w:val="000000"/>
              </w:rPr>
            </w:pPr>
            <w:r>
              <w:rPr>
                <w:rFonts w:eastAsia="Times New Roman"/>
                <w:color w:val="000000"/>
              </w:rPr>
              <w:t>Implementación el proyecto “Aula, escuela, comunidad”</w:t>
            </w:r>
          </w:p>
        </w:tc>
        <w:tc>
          <w:tcPr>
            <w:tcW w:w="5245" w:type="dxa"/>
            <w:tcBorders>
              <w:top w:val="nil"/>
              <w:left w:val="nil"/>
              <w:bottom w:val="single" w:sz="4" w:space="0" w:color="auto"/>
              <w:right w:val="single" w:sz="4" w:space="0" w:color="auto"/>
            </w:tcBorders>
            <w:shd w:val="clear" w:color="auto" w:fill="auto"/>
            <w:noWrap/>
            <w:vAlign w:val="bottom"/>
            <w:hideMark/>
          </w:tcPr>
          <w:p w14:paraId="0460B6C8" w14:textId="23E96BBC"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71CB3E60"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12D7796" w14:textId="679AA9FE" w:rsidR="0076638E" w:rsidRPr="00D84F16" w:rsidRDefault="0076638E" w:rsidP="0076638E">
            <w:pPr>
              <w:spacing w:after="0" w:line="240" w:lineRule="auto"/>
              <w:rPr>
                <w:rFonts w:eastAsia="Times New Roman"/>
                <w:color w:val="000000"/>
              </w:rPr>
            </w:pPr>
            <w:r>
              <w:rPr>
                <w:rFonts w:eastAsia="Times New Roman"/>
                <w:color w:val="000000"/>
              </w:rPr>
              <w:t>Colocación de dos contenedores para captación de PET</w:t>
            </w:r>
          </w:p>
        </w:tc>
        <w:tc>
          <w:tcPr>
            <w:tcW w:w="5245" w:type="dxa"/>
            <w:tcBorders>
              <w:top w:val="nil"/>
              <w:left w:val="nil"/>
              <w:bottom w:val="single" w:sz="4" w:space="0" w:color="auto"/>
              <w:right w:val="single" w:sz="4" w:space="0" w:color="auto"/>
            </w:tcBorders>
            <w:shd w:val="clear" w:color="auto" w:fill="auto"/>
            <w:noWrap/>
            <w:vAlign w:val="bottom"/>
            <w:hideMark/>
          </w:tcPr>
          <w:p w14:paraId="7851B64A" w14:textId="2DA1AD9E"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210097F0"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D24CEB4" w14:textId="23EFB9C9" w:rsidR="0076638E" w:rsidRPr="00D84F16" w:rsidRDefault="0076638E" w:rsidP="0076638E">
            <w:pPr>
              <w:spacing w:after="0" w:line="240" w:lineRule="auto"/>
              <w:rPr>
                <w:rFonts w:eastAsia="Times New Roman"/>
                <w:color w:val="000000"/>
              </w:rPr>
            </w:pPr>
            <w:r>
              <w:rPr>
                <w:rFonts w:eastAsia="Times New Roman"/>
                <w:color w:val="000000"/>
              </w:rPr>
              <w:t>Implementación del taller de reciclaje impartido por la asociación “Entre amigos”.</w:t>
            </w:r>
          </w:p>
        </w:tc>
        <w:tc>
          <w:tcPr>
            <w:tcW w:w="5245" w:type="dxa"/>
            <w:tcBorders>
              <w:top w:val="nil"/>
              <w:left w:val="nil"/>
              <w:bottom w:val="single" w:sz="4" w:space="0" w:color="auto"/>
              <w:right w:val="single" w:sz="4" w:space="0" w:color="auto"/>
            </w:tcBorders>
            <w:shd w:val="clear" w:color="auto" w:fill="auto"/>
            <w:noWrap/>
            <w:vAlign w:val="bottom"/>
            <w:hideMark/>
          </w:tcPr>
          <w:p w14:paraId="281AA389" w14:textId="138CAC6D"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bl>
    <w:p w14:paraId="290F7879" w14:textId="1411B6E3" w:rsidR="00B72ABC" w:rsidRDefault="00B72ABC" w:rsidP="00BE026F">
      <w:pPr>
        <w:spacing w:after="0" w:line="240" w:lineRule="auto"/>
        <w:jc w:val="both"/>
        <w:rPr>
          <w:rFonts w:ascii="Arial Narrow" w:eastAsia="Arial Narrow" w:hAnsi="Arial Narrow" w:cs="Arial Narrow"/>
          <w:b/>
          <w:sz w:val="24"/>
          <w:szCs w:val="24"/>
        </w:rPr>
      </w:pPr>
    </w:p>
    <w:p w14:paraId="4369357F" w14:textId="77777777" w:rsidR="00B72ABC" w:rsidRDefault="00B72ABC"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B72ABC" w:rsidRPr="00D84F16" w14:paraId="041C8A1B"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737900B1" w14:textId="47A27534" w:rsidR="00B72ABC" w:rsidRPr="00D84F16" w:rsidRDefault="00B72ABC" w:rsidP="00E56CE6">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 xml:space="preserve">Acciones emprendidas para el </w:t>
            </w:r>
            <w:r w:rsidR="002672BE">
              <w:rPr>
                <w:rFonts w:ascii="Arial Narrow" w:eastAsia="Times New Roman" w:hAnsi="Arial Narrow"/>
                <w:b/>
                <w:bCs/>
                <w:color w:val="FFFFFF"/>
              </w:rPr>
              <w:t xml:space="preserve">fomentar </w:t>
            </w:r>
            <w:r w:rsidR="00E56CE6">
              <w:rPr>
                <w:rFonts w:ascii="Arial Narrow" w:eastAsia="Times New Roman" w:hAnsi="Arial Narrow"/>
                <w:b/>
                <w:bCs/>
                <w:color w:val="FFFFFF"/>
              </w:rPr>
              <w:t>la Diversidad y la Inclusión Social</w:t>
            </w:r>
          </w:p>
        </w:tc>
      </w:tr>
      <w:tr w:rsidR="00B72ABC" w:rsidRPr="00D84F16" w14:paraId="28B917BF" w14:textId="77777777" w:rsidTr="00E56CE6">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55EACE67" w14:textId="77777777" w:rsidR="00B72ABC" w:rsidRPr="00D84F16" w:rsidRDefault="00B72ABC"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BFD1FC8" w14:textId="77777777" w:rsidR="00B72ABC" w:rsidRPr="00D84F16" w:rsidRDefault="00B72ABC"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76638E" w:rsidRPr="00D84F16" w14:paraId="4934452A"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FD0B6ED" w14:textId="73998151" w:rsidR="0076638E" w:rsidRPr="00D84F16" w:rsidRDefault="0076638E" w:rsidP="0076638E">
            <w:pPr>
              <w:spacing w:after="0" w:line="240" w:lineRule="auto"/>
              <w:rPr>
                <w:rFonts w:eastAsia="Times New Roman"/>
                <w:color w:val="000000"/>
              </w:rPr>
            </w:pPr>
            <w:r>
              <w:rPr>
                <w:rFonts w:eastAsia="Times New Roman"/>
                <w:color w:val="000000"/>
              </w:rPr>
              <w:t> Participación en el programa conecta Nayarit con tus emociones</w:t>
            </w:r>
          </w:p>
        </w:tc>
        <w:tc>
          <w:tcPr>
            <w:tcW w:w="5245" w:type="dxa"/>
            <w:tcBorders>
              <w:top w:val="nil"/>
              <w:left w:val="nil"/>
              <w:bottom w:val="single" w:sz="4" w:space="0" w:color="auto"/>
              <w:right w:val="single" w:sz="4" w:space="0" w:color="auto"/>
            </w:tcBorders>
            <w:shd w:val="clear" w:color="auto" w:fill="auto"/>
            <w:noWrap/>
            <w:vAlign w:val="bottom"/>
            <w:hideMark/>
          </w:tcPr>
          <w:p w14:paraId="6506994E" w14:textId="031CAAC2"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r w:rsidR="0076638E" w:rsidRPr="00D84F16" w14:paraId="52C6D648"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54E3173" w14:textId="0E64F55D" w:rsidR="00163D24" w:rsidRPr="00D84F16" w:rsidRDefault="0076638E" w:rsidP="0076638E">
            <w:pPr>
              <w:spacing w:after="0" w:line="240" w:lineRule="auto"/>
              <w:rPr>
                <w:rFonts w:eastAsia="Times New Roman"/>
                <w:color w:val="000000"/>
              </w:rPr>
            </w:pPr>
            <w:r>
              <w:rPr>
                <w:rFonts w:eastAsia="Times New Roman"/>
                <w:color w:val="000000"/>
              </w:rPr>
              <w:t> Conmemoración del día Internacional de la Mujer</w:t>
            </w:r>
          </w:p>
        </w:tc>
        <w:tc>
          <w:tcPr>
            <w:tcW w:w="5245" w:type="dxa"/>
            <w:tcBorders>
              <w:top w:val="nil"/>
              <w:left w:val="nil"/>
              <w:bottom w:val="single" w:sz="4" w:space="0" w:color="auto"/>
              <w:right w:val="single" w:sz="4" w:space="0" w:color="auto"/>
            </w:tcBorders>
            <w:shd w:val="clear" w:color="auto" w:fill="auto"/>
            <w:noWrap/>
            <w:vAlign w:val="bottom"/>
            <w:hideMark/>
          </w:tcPr>
          <w:p w14:paraId="53CBF6C5" w14:textId="273C87C6" w:rsidR="0076638E" w:rsidRPr="00D84F16" w:rsidRDefault="0076638E" w:rsidP="0076638E">
            <w:pPr>
              <w:spacing w:after="0" w:line="240" w:lineRule="auto"/>
              <w:rPr>
                <w:rFonts w:eastAsia="Times New Roman"/>
                <w:color w:val="000000"/>
              </w:rPr>
            </w:pPr>
            <w:r>
              <w:rPr>
                <w:rFonts w:eastAsia="Times New Roman"/>
                <w:color w:val="000000"/>
              </w:rPr>
              <w:t> Comunidad estudiantil de la UAP 10</w:t>
            </w:r>
          </w:p>
        </w:tc>
      </w:tr>
    </w:tbl>
    <w:p w14:paraId="6369CD05" w14:textId="5552AB91" w:rsidR="00796981" w:rsidRDefault="00796981" w:rsidP="00BE026F">
      <w:pPr>
        <w:spacing w:after="0" w:line="240" w:lineRule="auto"/>
        <w:jc w:val="both"/>
        <w:rPr>
          <w:rFonts w:ascii="Arial Narrow" w:eastAsia="Arial Narrow" w:hAnsi="Arial Narrow" w:cs="Arial Narrow"/>
          <w:b/>
          <w:sz w:val="24"/>
          <w:szCs w:val="24"/>
        </w:rPr>
      </w:pPr>
    </w:p>
    <w:p w14:paraId="5F8CC100" w14:textId="77777777" w:rsidR="00B72ABC" w:rsidRDefault="00B72ABC"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257BE0" w:rsidRPr="00D84F16" w14:paraId="019A392E"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224C33EB" w14:textId="77777777" w:rsidR="001B1A1E" w:rsidRDefault="001B1A1E" w:rsidP="00BE60D1">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Acciones emprendidas para el desarrollo de i</w:t>
            </w:r>
            <w:r w:rsidR="00BE60D1" w:rsidRPr="00BE60D1">
              <w:rPr>
                <w:rFonts w:ascii="Arial Narrow" w:eastAsia="Times New Roman" w:hAnsi="Arial Narrow"/>
                <w:b/>
                <w:bCs/>
                <w:color w:val="FFFFFF"/>
              </w:rPr>
              <w:t xml:space="preserve">nnovaciones </w:t>
            </w:r>
          </w:p>
          <w:p w14:paraId="58D86B53" w14:textId="607081E1" w:rsidR="00257BE0" w:rsidRPr="00D84F16" w:rsidRDefault="00BE60D1" w:rsidP="001B1A1E">
            <w:pPr>
              <w:spacing w:after="0" w:line="240" w:lineRule="auto"/>
              <w:jc w:val="center"/>
              <w:rPr>
                <w:rFonts w:ascii="Arial Narrow" w:eastAsia="Times New Roman" w:hAnsi="Arial Narrow"/>
                <w:b/>
                <w:bCs/>
                <w:color w:val="FFFFFF"/>
              </w:rPr>
            </w:pPr>
            <w:r w:rsidRPr="00BE60D1">
              <w:rPr>
                <w:rFonts w:ascii="Arial Narrow" w:eastAsia="Times New Roman" w:hAnsi="Arial Narrow"/>
                <w:b/>
                <w:bCs/>
                <w:color w:val="FFFFFF"/>
              </w:rPr>
              <w:t>científicas</w:t>
            </w:r>
            <w:r w:rsidR="001B1A1E">
              <w:rPr>
                <w:rFonts w:ascii="Arial Narrow" w:eastAsia="Times New Roman" w:hAnsi="Arial Narrow"/>
                <w:b/>
                <w:bCs/>
                <w:color w:val="FFFFFF"/>
              </w:rPr>
              <w:t>,</w:t>
            </w:r>
            <w:r w:rsidRPr="00BE60D1">
              <w:rPr>
                <w:rFonts w:ascii="Arial Narrow" w:eastAsia="Times New Roman" w:hAnsi="Arial Narrow"/>
                <w:b/>
                <w:bCs/>
                <w:color w:val="FFFFFF"/>
              </w:rPr>
              <w:t xml:space="preserve"> tecnológicas</w:t>
            </w:r>
            <w:r w:rsidR="001B1A1E">
              <w:rPr>
                <w:rFonts w:ascii="Arial Narrow" w:eastAsia="Times New Roman" w:hAnsi="Arial Narrow"/>
                <w:b/>
                <w:bCs/>
                <w:color w:val="FFFFFF"/>
              </w:rPr>
              <w:t xml:space="preserve"> y </w:t>
            </w:r>
            <w:r w:rsidRPr="00BE60D1">
              <w:rPr>
                <w:rFonts w:ascii="Arial Narrow" w:eastAsia="Times New Roman" w:hAnsi="Arial Narrow"/>
                <w:b/>
                <w:bCs/>
                <w:color w:val="FFFFFF"/>
              </w:rPr>
              <w:t>humanidades</w:t>
            </w:r>
            <w:r w:rsidR="001B1A1E">
              <w:rPr>
                <w:rFonts w:ascii="Arial Narrow" w:eastAsia="Times New Roman" w:hAnsi="Arial Narrow"/>
                <w:b/>
                <w:bCs/>
                <w:color w:val="FFFFFF"/>
              </w:rPr>
              <w:t>.</w:t>
            </w:r>
          </w:p>
        </w:tc>
      </w:tr>
      <w:tr w:rsidR="00257BE0" w:rsidRPr="00D84F16" w14:paraId="47F42FDC" w14:textId="77777777" w:rsidTr="00353634">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14904E04" w14:textId="77777777" w:rsidR="00257BE0" w:rsidRPr="00D84F16" w:rsidRDefault="00257BE0"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7F0D9AAF" w14:textId="77777777" w:rsidR="00257BE0" w:rsidRPr="00D84F16" w:rsidRDefault="00257BE0"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257BE0" w:rsidRPr="00D84F16" w14:paraId="140CD6A3"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DDCEBF3" w14:textId="49C1C1CC"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0B2F47">
              <w:rPr>
                <w:rFonts w:eastAsia="Times New Roman"/>
                <w:color w:val="000000"/>
              </w:rPr>
              <w:t>Participación</w:t>
            </w:r>
            <w:r w:rsidR="00163D24">
              <w:rPr>
                <w:rFonts w:eastAsia="Times New Roman"/>
                <w:color w:val="000000"/>
              </w:rPr>
              <w:t xml:space="preserve"> en vistas de la ballenas en su hábitat para conocer el desarrollo y </w:t>
            </w:r>
            <w:r w:rsidR="000B2F47">
              <w:rPr>
                <w:rFonts w:eastAsia="Times New Roman"/>
                <w:color w:val="000000"/>
              </w:rPr>
              <w:t>cuidado del medio ambiente</w:t>
            </w:r>
          </w:p>
        </w:tc>
        <w:tc>
          <w:tcPr>
            <w:tcW w:w="5245" w:type="dxa"/>
            <w:tcBorders>
              <w:top w:val="nil"/>
              <w:left w:val="nil"/>
              <w:bottom w:val="single" w:sz="4" w:space="0" w:color="auto"/>
              <w:right w:val="single" w:sz="4" w:space="0" w:color="auto"/>
            </w:tcBorders>
            <w:shd w:val="clear" w:color="auto" w:fill="auto"/>
            <w:noWrap/>
            <w:vAlign w:val="bottom"/>
            <w:hideMark/>
          </w:tcPr>
          <w:p w14:paraId="1F54D219" w14:textId="1B669316"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0B2F47">
              <w:rPr>
                <w:rFonts w:eastAsia="Times New Roman"/>
                <w:color w:val="000000"/>
              </w:rPr>
              <w:t>Comunidad estudiantil de la UAP 10</w:t>
            </w:r>
          </w:p>
        </w:tc>
      </w:tr>
      <w:tr w:rsidR="00257BE0" w:rsidRPr="00D84F16" w14:paraId="4756A8F5"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B92DE9E" w14:textId="5F1ADE83" w:rsidR="00257BE0" w:rsidRPr="00D84F16" w:rsidRDefault="00257BE0" w:rsidP="00D275B3">
            <w:pPr>
              <w:spacing w:after="0" w:line="240" w:lineRule="auto"/>
              <w:rPr>
                <w:rFonts w:eastAsia="Times New Roman"/>
                <w:color w:val="000000"/>
              </w:rPr>
            </w:pPr>
            <w:r w:rsidRPr="00D84F16">
              <w:rPr>
                <w:rFonts w:eastAsia="Times New Roman"/>
                <w:color w:val="000000"/>
              </w:rPr>
              <w:t> </w:t>
            </w:r>
            <w:r w:rsidR="00D275B3">
              <w:rPr>
                <w:rFonts w:eastAsia="Times New Roman"/>
                <w:color w:val="000000"/>
              </w:rPr>
              <w:t>Participación en el programa explora que hace año con año la universidad en donde conocen lo que diversos investigadores trabajan.</w:t>
            </w:r>
          </w:p>
        </w:tc>
        <w:tc>
          <w:tcPr>
            <w:tcW w:w="5245" w:type="dxa"/>
            <w:tcBorders>
              <w:top w:val="nil"/>
              <w:left w:val="nil"/>
              <w:bottom w:val="single" w:sz="4" w:space="0" w:color="auto"/>
              <w:right w:val="single" w:sz="4" w:space="0" w:color="auto"/>
            </w:tcBorders>
            <w:shd w:val="clear" w:color="auto" w:fill="auto"/>
            <w:noWrap/>
            <w:vAlign w:val="bottom"/>
            <w:hideMark/>
          </w:tcPr>
          <w:p w14:paraId="5C731E1A" w14:textId="4BEE006C" w:rsidR="00257BE0" w:rsidRPr="00D84F16" w:rsidRDefault="00257BE0" w:rsidP="00353634">
            <w:pPr>
              <w:spacing w:after="0" w:line="240" w:lineRule="auto"/>
              <w:rPr>
                <w:rFonts w:eastAsia="Times New Roman"/>
                <w:color w:val="000000"/>
              </w:rPr>
            </w:pPr>
            <w:r w:rsidRPr="00D84F16">
              <w:rPr>
                <w:rFonts w:eastAsia="Times New Roman"/>
                <w:color w:val="000000"/>
              </w:rPr>
              <w:t> </w:t>
            </w:r>
            <w:r w:rsidR="00D275B3">
              <w:rPr>
                <w:rFonts w:eastAsia="Times New Roman"/>
                <w:color w:val="000000"/>
              </w:rPr>
              <w:t>Comunidad estudiantil de la UAP 10</w:t>
            </w:r>
          </w:p>
        </w:tc>
      </w:tr>
      <w:tr w:rsidR="00257BE0" w:rsidRPr="00D84F16" w14:paraId="34C5D7F6"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29C8CDA"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shd w:val="clear" w:color="auto" w:fill="auto"/>
            <w:noWrap/>
            <w:vAlign w:val="bottom"/>
            <w:hideMark/>
          </w:tcPr>
          <w:p w14:paraId="2AD47CD6"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r>
      <w:tr w:rsidR="00257BE0" w:rsidRPr="00D84F16" w14:paraId="237A43F2"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4FAD761"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shd w:val="clear" w:color="auto" w:fill="auto"/>
            <w:noWrap/>
            <w:vAlign w:val="bottom"/>
            <w:hideMark/>
          </w:tcPr>
          <w:p w14:paraId="46256401"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r>
      <w:tr w:rsidR="00257BE0" w:rsidRPr="00D84F16" w14:paraId="2485849E"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48D5CA1"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shd w:val="clear" w:color="auto" w:fill="auto"/>
            <w:noWrap/>
            <w:vAlign w:val="bottom"/>
            <w:hideMark/>
          </w:tcPr>
          <w:p w14:paraId="5E274B6D" w14:textId="77777777" w:rsidR="00257BE0" w:rsidRPr="00D84F16" w:rsidRDefault="00257BE0" w:rsidP="00353634">
            <w:pPr>
              <w:spacing w:after="0" w:line="240" w:lineRule="auto"/>
              <w:rPr>
                <w:rFonts w:eastAsia="Times New Roman"/>
                <w:color w:val="000000"/>
              </w:rPr>
            </w:pPr>
            <w:r w:rsidRPr="00D84F16">
              <w:rPr>
                <w:rFonts w:eastAsia="Times New Roman"/>
                <w:color w:val="000000"/>
              </w:rPr>
              <w:t> </w:t>
            </w:r>
          </w:p>
        </w:tc>
      </w:tr>
    </w:tbl>
    <w:p w14:paraId="2F04FEBA" w14:textId="56A97ED3" w:rsidR="00B72ABC" w:rsidRDefault="00B72ABC" w:rsidP="00BE026F">
      <w:pPr>
        <w:spacing w:after="0" w:line="240" w:lineRule="auto"/>
        <w:jc w:val="both"/>
        <w:rPr>
          <w:rFonts w:ascii="Arial Narrow" w:eastAsia="Arial Narrow" w:hAnsi="Arial Narrow" w:cs="Arial Narrow"/>
          <w:b/>
          <w:sz w:val="24"/>
          <w:szCs w:val="24"/>
        </w:rPr>
      </w:pPr>
    </w:p>
    <w:p w14:paraId="3F735AAA" w14:textId="77777777" w:rsidR="00327744" w:rsidRDefault="00327744"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327744" w:rsidRPr="00D84F16" w14:paraId="0E9ADF70" w14:textId="77777777" w:rsidTr="00353634">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429FFC32" w14:textId="629533D6" w:rsidR="00327744" w:rsidRPr="00D84F16" w:rsidRDefault="00BE60D1" w:rsidP="00327744">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 xml:space="preserve">Acciones emprendidas </w:t>
            </w:r>
            <w:r w:rsidR="00327744">
              <w:rPr>
                <w:rFonts w:ascii="Arial Narrow" w:eastAsia="Times New Roman" w:hAnsi="Arial Narrow"/>
                <w:b/>
                <w:bCs/>
                <w:color w:val="FFFFFF"/>
              </w:rPr>
              <w:t xml:space="preserve">en atención a </w:t>
            </w:r>
            <w:r w:rsidR="00327744" w:rsidRPr="00327744">
              <w:rPr>
                <w:rFonts w:ascii="Arial Narrow" w:eastAsia="Times New Roman" w:hAnsi="Arial Narrow"/>
                <w:b/>
                <w:bCs/>
                <w:color w:val="FFFFFF"/>
              </w:rPr>
              <w:t xml:space="preserve">problemáticas sociales </w:t>
            </w:r>
          </w:p>
        </w:tc>
      </w:tr>
      <w:tr w:rsidR="00327744" w:rsidRPr="00D84F16" w14:paraId="50F85B40" w14:textId="77777777" w:rsidTr="00353634">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667A73EC" w14:textId="77777777" w:rsidR="00327744" w:rsidRPr="00D84F16" w:rsidRDefault="00327744"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02BE1355" w14:textId="77777777" w:rsidR="00327744" w:rsidRPr="00D84F16" w:rsidRDefault="00327744" w:rsidP="00353634">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3D49CE" w:rsidRPr="00D84F16" w14:paraId="6239CB37" w14:textId="77777777" w:rsidTr="00353634">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2D18902" w14:textId="7D4D9A58" w:rsidR="003D49CE" w:rsidRPr="00D84F16" w:rsidRDefault="003D49CE" w:rsidP="003D49CE">
            <w:pPr>
              <w:spacing w:after="0" w:line="240" w:lineRule="auto"/>
              <w:rPr>
                <w:rFonts w:eastAsia="Times New Roman"/>
                <w:color w:val="000000"/>
              </w:rPr>
            </w:pPr>
            <w:r>
              <w:rPr>
                <w:rFonts w:eastAsia="Times New Roman"/>
                <w:color w:val="000000"/>
              </w:rPr>
              <w:t> Brigada de limpieza de parques de la localidad de Valle de Banderas.</w:t>
            </w:r>
          </w:p>
        </w:tc>
        <w:tc>
          <w:tcPr>
            <w:tcW w:w="5245" w:type="dxa"/>
            <w:tcBorders>
              <w:top w:val="nil"/>
              <w:left w:val="nil"/>
              <w:bottom w:val="single" w:sz="4" w:space="0" w:color="auto"/>
              <w:right w:val="single" w:sz="4" w:space="0" w:color="auto"/>
            </w:tcBorders>
            <w:shd w:val="clear" w:color="auto" w:fill="auto"/>
            <w:noWrap/>
            <w:vAlign w:val="bottom"/>
            <w:hideMark/>
          </w:tcPr>
          <w:p w14:paraId="1B81EBA5" w14:textId="0F43A2F7" w:rsidR="003D49CE" w:rsidRPr="00D84F16" w:rsidRDefault="003D49CE" w:rsidP="003D49CE">
            <w:pPr>
              <w:spacing w:after="0" w:line="240" w:lineRule="auto"/>
              <w:jc w:val="center"/>
              <w:rPr>
                <w:rFonts w:eastAsia="Times New Roman"/>
                <w:color w:val="000000"/>
              </w:rPr>
            </w:pPr>
            <w:r>
              <w:rPr>
                <w:rFonts w:eastAsia="Times New Roman"/>
                <w:color w:val="000000"/>
              </w:rPr>
              <w:t>Comunidad de Valle de Banderas</w:t>
            </w:r>
          </w:p>
        </w:tc>
      </w:tr>
    </w:tbl>
    <w:p w14:paraId="3CE56F04" w14:textId="77777777" w:rsidR="00327744" w:rsidRDefault="00327744" w:rsidP="00BE026F">
      <w:pPr>
        <w:spacing w:after="0" w:line="240" w:lineRule="auto"/>
        <w:jc w:val="both"/>
        <w:rPr>
          <w:rFonts w:ascii="Arial Narrow" w:eastAsia="Arial Narrow" w:hAnsi="Arial Narrow" w:cs="Arial Narrow"/>
          <w:b/>
          <w:sz w:val="24"/>
          <w:szCs w:val="24"/>
        </w:rPr>
      </w:pPr>
    </w:p>
    <w:tbl>
      <w:tblPr>
        <w:tblW w:w="10485" w:type="dxa"/>
        <w:tblCellMar>
          <w:left w:w="70" w:type="dxa"/>
          <w:right w:w="70" w:type="dxa"/>
        </w:tblCellMar>
        <w:tblLook w:val="04A0" w:firstRow="1" w:lastRow="0" w:firstColumn="1" w:lastColumn="0" w:noHBand="0" w:noVBand="1"/>
      </w:tblPr>
      <w:tblGrid>
        <w:gridCol w:w="5240"/>
        <w:gridCol w:w="5245"/>
      </w:tblGrid>
      <w:tr w:rsidR="009719DE" w:rsidRPr="00D84F16" w14:paraId="103D79F2" w14:textId="77777777" w:rsidTr="00EA33D8">
        <w:trPr>
          <w:trHeight w:val="600"/>
        </w:trPr>
        <w:tc>
          <w:tcPr>
            <w:tcW w:w="10485" w:type="dxa"/>
            <w:gridSpan w:val="2"/>
            <w:tcBorders>
              <w:top w:val="single" w:sz="4" w:space="0" w:color="FFFFFF"/>
              <w:left w:val="single" w:sz="4" w:space="0" w:color="FFFFFF"/>
              <w:bottom w:val="single" w:sz="4" w:space="0" w:color="FFFFFF"/>
              <w:right w:val="single" w:sz="4" w:space="0" w:color="FFFFFF"/>
            </w:tcBorders>
            <w:shd w:val="clear" w:color="000000" w:fill="1F4E78"/>
            <w:noWrap/>
            <w:vAlign w:val="center"/>
            <w:hideMark/>
          </w:tcPr>
          <w:p w14:paraId="158451A9" w14:textId="776F9825" w:rsidR="009719DE" w:rsidRPr="00D84F16" w:rsidRDefault="009719DE" w:rsidP="00EA33D8">
            <w:pPr>
              <w:spacing w:after="0" w:line="240" w:lineRule="auto"/>
              <w:jc w:val="center"/>
              <w:rPr>
                <w:rFonts w:ascii="Arial Narrow" w:eastAsia="Times New Roman" w:hAnsi="Arial Narrow"/>
                <w:b/>
                <w:bCs/>
                <w:color w:val="FFFFFF"/>
              </w:rPr>
            </w:pPr>
            <w:r>
              <w:rPr>
                <w:rFonts w:ascii="Arial Narrow" w:eastAsia="Times New Roman" w:hAnsi="Arial Narrow"/>
                <w:b/>
                <w:bCs/>
                <w:color w:val="FFFFFF"/>
              </w:rPr>
              <w:t>Impacto de los egresados en su conte</w:t>
            </w:r>
            <w:r w:rsidR="005F1436">
              <w:rPr>
                <w:rFonts w:ascii="Arial Narrow" w:eastAsia="Times New Roman" w:hAnsi="Arial Narrow"/>
                <w:b/>
                <w:bCs/>
                <w:color w:val="FFFFFF"/>
              </w:rPr>
              <w:t>xto</w:t>
            </w:r>
          </w:p>
        </w:tc>
      </w:tr>
      <w:tr w:rsidR="009719DE" w:rsidRPr="00D84F16" w14:paraId="49119599" w14:textId="77777777" w:rsidTr="00EA33D8">
        <w:trPr>
          <w:trHeight w:val="397"/>
        </w:trPr>
        <w:tc>
          <w:tcPr>
            <w:tcW w:w="5240" w:type="dxa"/>
            <w:tcBorders>
              <w:top w:val="nil"/>
              <w:left w:val="single" w:sz="4" w:space="0" w:color="FFFFFF"/>
              <w:bottom w:val="single" w:sz="4" w:space="0" w:color="FFFFFF"/>
              <w:right w:val="single" w:sz="4" w:space="0" w:color="FFFFFF"/>
            </w:tcBorders>
            <w:shd w:val="clear" w:color="auto" w:fill="4F81BD" w:themeFill="accent1"/>
            <w:noWrap/>
            <w:vAlign w:val="center"/>
            <w:hideMark/>
          </w:tcPr>
          <w:p w14:paraId="217BE4B6" w14:textId="77777777" w:rsidR="009719DE" w:rsidRPr="00D84F16" w:rsidRDefault="009719DE" w:rsidP="00EA33D8">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Acciones</w:t>
            </w:r>
          </w:p>
        </w:tc>
        <w:tc>
          <w:tcPr>
            <w:tcW w:w="5245" w:type="dxa"/>
            <w:tcBorders>
              <w:top w:val="nil"/>
              <w:left w:val="nil"/>
              <w:bottom w:val="single" w:sz="4" w:space="0" w:color="FFFFFF"/>
              <w:right w:val="single" w:sz="4" w:space="0" w:color="FFFFFF"/>
            </w:tcBorders>
            <w:shd w:val="clear" w:color="auto" w:fill="4F81BD" w:themeFill="accent1"/>
            <w:noWrap/>
            <w:vAlign w:val="center"/>
            <w:hideMark/>
          </w:tcPr>
          <w:p w14:paraId="2901E742" w14:textId="77777777" w:rsidR="009719DE" w:rsidRPr="00D84F16" w:rsidRDefault="009719DE" w:rsidP="00EA33D8">
            <w:pPr>
              <w:spacing w:after="0" w:line="240" w:lineRule="auto"/>
              <w:jc w:val="center"/>
              <w:rPr>
                <w:rFonts w:ascii="Arial Narrow" w:eastAsia="Times New Roman" w:hAnsi="Arial Narrow"/>
                <w:b/>
                <w:bCs/>
                <w:color w:val="FFFFFF"/>
              </w:rPr>
            </w:pPr>
            <w:r w:rsidRPr="00D84F16">
              <w:rPr>
                <w:rFonts w:ascii="Arial Narrow" w:eastAsia="Times New Roman" w:hAnsi="Arial Narrow"/>
                <w:b/>
                <w:bCs/>
                <w:color w:val="FFFFFF"/>
              </w:rPr>
              <w:t>Beneficiarios</w:t>
            </w:r>
          </w:p>
        </w:tc>
      </w:tr>
      <w:tr w:rsidR="009719DE" w:rsidRPr="00D84F16" w14:paraId="71B403BC" w14:textId="77777777" w:rsidTr="00EA33D8">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2A4DCC5" w14:textId="35A00E28" w:rsidR="009719DE" w:rsidRPr="00D84F16" w:rsidRDefault="009719DE" w:rsidP="00EA33D8">
            <w:pPr>
              <w:spacing w:after="0" w:line="240" w:lineRule="auto"/>
              <w:rPr>
                <w:rFonts w:eastAsia="Times New Roman"/>
                <w:color w:val="000000"/>
              </w:rPr>
            </w:pPr>
            <w:r w:rsidRPr="00D84F16">
              <w:rPr>
                <w:rFonts w:eastAsia="Times New Roman"/>
                <w:color w:val="000000"/>
              </w:rPr>
              <w:t> </w:t>
            </w:r>
            <w:r w:rsidR="007E7AB3">
              <w:rPr>
                <w:rFonts w:eastAsia="Times New Roman"/>
                <w:color w:val="000000"/>
              </w:rPr>
              <w:t xml:space="preserve">Seguimiento y apoyo por parte de control escolar para ayudarlos y guiarlos en su proceso de admisión </w:t>
            </w:r>
            <w:r w:rsidR="004A0CF2">
              <w:rPr>
                <w:rFonts w:eastAsia="Times New Roman"/>
                <w:color w:val="000000"/>
              </w:rPr>
              <w:t>a la</w:t>
            </w:r>
            <w:r w:rsidR="007E7AB3">
              <w:rPr>
                <w:rFonts w:eastAsia="Times New Roman"/>
                <w:color w:val="000000"/>
              </w:rPr>
              <w:t xml:space="preserve"> universidad</w:t>
            </w:r>
            <w:r w:rsidR="004A0CF2">
              <w:rPr>
                <w:rFonts w:eastAsia="Times New Roman"/>
                <w:color w:val="000000"/>
              </w:rPr>
              <w:t>.</w:t>
            </w:r>
          </w:p>
        </w:tc>
        <w:tc>
          <w:tcPr>
            <w:tcW w:w="5245" w:type="dxa"/>
            <w:tcBorders>
              <w:top w:val="nil"/>
              <w:left w:val="nil"/>
              <w:bottom w:val="single" w:sz="4" w:space="0" w:color="auto"/>
              <w:right w:val="single" w:sz="4" w:space="0" w:color="auto"/>
            </w:tcBorders>
            <w:shd w:val="clear" w:color="auto" w:fill="auto"/>
            <w:noWrap/>
            <w:vAlign w:val="bottom"/>
            <w:hideMark/>
          </w:tcPr>
          <w:p w14:paraId="49B64CFB" w14:textId="3A20BF6B" w:rsidR="009719DE" w:rsidRPr="00D84F16" w:rsidRDefault="009719DE" w:rsidP="00EA33D8">
            <w:pPr>
              <w:spacing w:after="0" w:line="240" w:lineRule="auto"/>
              <w:rPr>
                <w:rFonts w:eastAsia="Times New Roman"/>
                <w:color w:val="000000"/>
              </w:rPr>
            </w:pPr>
            <w:r w:rsidRPr="00D84F16">
              <w:rPr>
                <w:rFonts w:eastAsia="Times New Roman"/>
                <w:color w:val="000000"/>
              </w:rPr>
              <w:t> </w:t>
            </w:r>
            <w:r w:rsidR="007E7AB3">
              <w:rPr>
                <w:rFonts w:eastAsia="Times New Roman"/>
                <w:color w:val="000000"/>
              </w:rPr>
              <w:t>Comunidad estudiantil de la UAP 10</w:t>
            </w:r>
          </w:p>
        </w:tc>
      </w:tr>
      <w:tr w:rsidR="009719DE" w:rsidRPr="00D84F16" w14:paraId="12B62119" w14:textId="77777777" w:rsidTr="00EA33D8">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200393C" w14:textId="142599D5" w:rsidR="009719DE" w:rsidRPr="00D84F16" w:rsidRDefault="009719DE" w:rsidP="00EA33D8">
            <w:pPr>
              <w:spacing w:after="0" w:line="240" w:lineRule="auto"/>
              <w:rPr>
                <w:rFonts w:eastAsia="Times New Roman"/>
                <w:color w:val="000000"/>
              </w:rPr>
            </w:pPr>
            <w:r w:rsidRPr="00D84F16">
              <w:rPr>
                <w:rFonts w:eastAsia="Times New Roman"/>
                <w:color w:val="000000"/>
              </w:rPr>
              <w:t> </w:t>
            </w:r>
            <w:r w:rsidR="007E7AB3">
              <w:rPr>
                <w:rFonts w:eastAsia="Times New Roman"/>
                <w:color w:val="000000"/>
              </w:rPr>
              <w:t>Vinculación con el campus de la unidad académica de bahía de banderas en la promoción de la Universidad Autónoma de Nayarit</w:t>
            </w:r>
          </w:p>
        </w:tc>
        <w:tc>
          <w:tcPr>
            <w:tcW w:w="5245" w:type="dxa"/>
            <w:tcBorders>
              <w:top w:val="nil"/>
              <w:left w:val="nil"/>
              <w:bottom w:val="single" w:sz="4" w:space="0" w:color="auto"/>
              <w:right w:val="single" w:sz="4" w:space="0" w:color="auto"/>
            </w:tcBorders>
            <w:shd w:val="clear" w:color="auto" w:fill="auto"/>
            <w:noWrap/>
            <w:vAlign w:val="bottom"/>
            <w:hideMark/>
          </w:tcPr>
          <w:p w14:paraId="7DA08909" w14:textId="1AE56495" w:rsidR="009719DE" w:rsidRPr="00D84F16" w:rsidRDefault="009719DE" w:rsidP="00EA33D8">
            <w:pPr>
              <w:spacing w:after="0" w:line="240" w:lineRule="auto"/>
              <w:rPr>
                <w:rFonts w:eastAsia="Times New Roman"/>
                <w:color w:val="000000"/>
              </w:rPr>
            </w:pPr>
            <w:r w:rsidRPr="00D84F16">
              <w:rPr>
                <w:rFonts w:eastAsia="Times New Roman"/>
                <w:color w:val="000000"/>
              </w:rPr>
              <w:t> </w:t>
            </w:r>
            <w:r w:rsidR="007E7AB3">
              <w:rPr>
                <w:rFonts w:eastAsia="Times New Roman"/>
                <w:color w:val="000000"/>
              </w:rPr>
              <w:t>Alumnos de 3er año de la UAP 10</w:t>
            </w:r>
          </w:p>
        </w:tc>
      </w:tr>
      <w:tr w:rsidR="009719DE" w:rsidRPr="00D84F16" w14:paraId="154126FF" w14:textId="77777777" w:rsidTr="00EA33D8">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0207540" w14:textId="74C7FB63" w:rsidR="009719DE" w:rsidRPr="00D84F16" w:rsidRDefault="009719DE" w:rsidP="00EA33D8">
            <w:pPr>
              <w:spacing w:after="0" w:line="240" w:lineRule="auto"/>
              <w:rPr>
                <w:rFonts w:eastAsia="Times New Roman"/>
                <w:color w:val="000000"/>
              </w:rPr>
            </w:pPr>
            <w:r w:rsidRPr="00D84F16">
              <w:rPr>
                <w:rFonts w:eastAsia="Times New Roman"/>
                <w:color w:val="000000"/>
              </w:rPr>
              <w:t> </w:t>
            </w:r>
            <w:r w:rsidR="004A0CF2">
              <w:rPr>
                <w:rFonts w:eastAsia="Times New Roman"/>
                <w:color w:val="000000"/>
              </w:rPr>
              <w:t xml:space="preserve">Evento de la </w:t>
            </w:r>
            <w:proofErr w:type="spellStart"/>
            <w:r w:rsidR="004A0CF2">
              <w:rPr>
                <w:rFonts w:eastAsia="Times New Roman"/>
                <w:color w:val="000000"/>
              </w:rPr>
              <w:t>universiada</w:t>
            </w:r>
            <w:proofErr w:type="spellEnd"/>
            <w:r w:rsidR="004A0CF2">
              <w:rPr>
                <w:rFonts w:eastAsia="Times New Roman"/>
                <w:color w:val="000000"/>
              </w:rPr>
              <w:t xml:space="preserve"> en la unidad </w:t>
            </w:r>
            <w:proofErr w:type="spellStart"/>
            <w:r w:rsidR="004A0CF2">
              <w:rPr>
                <w:rFonts w:eastAsia="Times New Roman"/>
                <w:color w:val="000000"/>
              </w:rPr>
              <w:t>academica</w:t>
            </w:r>
            <w:proofErr w:type="spellEnd"/>
            <w:r w:rsidR="004A0CF2">
              <w:rPr>
                <w:rFonts w:eastAsia="Times New Roman"/>
                <w:color w:val="000000"/>
              </w:rPr>
              <w:t xml:space="preserve"> preparatoria 10, para que se conozca la oferta de las distintas universidades de la regio</w:t>
            </w:r>
          </w:p>
        </w:tc>
        <w:tc>
          <w:tcPr>
            <w:tcW w:w="5245" w:type="dxa"/>
            <w:tcBorders>
              <w:top w:val="nil"/>
              <w:left w:val="nil"/>
              <w:bottom w:val="single" w:sz="4" w:space="0" w:color="auto"/>
              <w:right w:val="single" w:sz="4" w:space="0" w:color="auto"/>
            </w:tcBorders>
            <w:shd w:val="clear" w:color="auto" w:fill="auto"/>
            <w:noWrap/>
            <w:vAlign w:val="bottom"/>
            <w:hideMark/>
          </w:tcPr>
          <w:p w14:paraId="283F08CB" w14:textId="69563837" w:rsidR="009719DE" w:rsidRPr="00D84F16" w:rsidRDefault="009719DE" w:rsidP="00EA33D8">
            <w:pPr>
              <w:spacing w:after="0" w:line="240" w:lineRule="auto"/>
              <w:rPr>
                <w:rFonts w:eastAsia="Times New Roman"/>
                <w:color w:val="000000"/>
              </w:rPr>
            </w:pPr>
            <w:r w:rsidRPr="00D84F16">
              <w:rPr>
                <w:rFonts w:eastAsia="Times New Roman"/>
                <w:color w:val="000000"/>
              </w:rPr>
              <w:t> </w:t>
            </w:r>
            <w:r w:rsidR="004A0CF2">
              <w:rPr>
                <w:rFonts w:eastAsia="Times New Roman"/>
                <w:color w:val="000000"/>
              </w:rPr>
              <w:t>Comunidad estudiantil de la UAP 10</w:t>
            </w:r>
          </w:p>
        </w:tc>
      </w:tr>
      <w:tr w:rsidR="009719DE" w:rsidRPr="00D84F16" w14:paraId="2476BDC3" w14:textId="77777777" w:rsidTr="00EA33D8">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F81B08B" w14:textId="77777777" w:rsidR="009719DE" w:rsidRPr="00D84F16" w:rsidRDefault="009719DE" w:rsidP="00EA33D8">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shd w:val="clear" w:color="auto" w:fill="auto"/>
            <w:noWrap/>
            <w:vAlign w:val="bottom"/>
            <w:hideMark/>
          </w:tcPr>
          <w:p w14:paraId="2D5EAF45" w14:textId="77777777" w:rsidR="009719DE" w:rsidRPr="00D84F16" w:rsidRDefault="009719DE" w:rsidP="00EA33D8">
            <w:pPr>
              <w:spacing w:after="0" w:line="240" w:lineRule="auto"/>
              <w:rPr>
                <w:rFonts w:eastAsia="Times New Roman"/>
                <w:color w:val="000000"/>
              </w:rPr>
            </w:pPr>
            <w:r w:rsidRPr="00D84F16">
              <w:rPr>
                <w:rFonts w:eastAsia="Times New Roman"/>
                <w:color w:val="000000"/>
              </w:rPr>
              <w:t> </w:t>
            </w:r>
          </w:p>
        </w:tc>
      </w:tr>
      <w:tr w:rsidR="009719DE" w:rsidRPr="00D84F16" w14:paraId="1F529E95" w14:textId="77777777" w:rsidTr="00EA33D8">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A5AB78E" w14:textId="77777777" w:rsidR="009719DE" w:rsidRPr="00D84F16" w:rsidRDefault="009719DE" w:rsidP="00EA33D8">
            <w:pPr>
              <w:spacing w:after="0" w:line="240" w:lineRule="auto"/>
              <w:rPr>
                <w:rFonts w:eastAsia="Times New Roman"/>
                <w:color w:val="000000"/>
              </w:rPr>
            </w:pPr>
            <w:r w:rsidRPr="00D84F16">
              <w:rPr>
                <w:rFonts w:eastAsia="Times New Roman"/>
                <w:color w:val="000000"/>
              </w:rPr>
              <w:t> </w:t>
            </w:r>
          </w:p>
        </w:tc>
        <w:tc>
          <w:tcPr>
            <w:tcW w:w="5245" w:type="dxa"/>
            <w:tcBorders>
              <w:top w:val="nil"/>
              <w:left w:val="nil"/>
              <w:bottom w:val="single" w:sz="4" w:space="0" w:color="auto"/>
              <w:right w:val="single" w:sz="4" w:space="0" w:color="auto"/>
            </w:tcBorders>
            <w:shd w:val="clear" w:color="auto" w:fill="auto"/>
            <w:noWrap/>
            <w:vAlign w:val="bottom"/>
            <w:hideMark/>
          </w:tcPr>
          <w:p w14:paraId="0540BB00" w14:textId="77777777" w:rsidR="009719DE" w:rsidRPr="00D84F16" w:rsidRDefault="009719DE" w:rsidP="00EA33D8">
            <w:pPr>
              <w:spacing w:after="0" w:line="240" w:lineRule="auto"/>
              <w:rPr>
                <w:rFonts w:eastAsia="Times New Roman"/>
                <w:color w:val="000000"/>
              </w:rPr>
            </w:pPr>
            <w:r w:rsidRPr="00D84F16">
              <w:rPr>
                <w:rFonts w:eastAsia="Times New Roman"/>
                <w:color w:val="000000"/>
              </w:rPr>
              <w:t> </w:t>
            </w:r>
          </w:p>
        </w:tc>
      </w:tr>
    </w:tbl>
    <w:p w14:paraId="273EA1B4" w14:textId="77777777" w:rsidR="003D49CE" w:rsidRP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0925EFF1"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089A1EBD"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78C5E640"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51E487CE"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35716A03"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2C511807"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0E996AD7"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4DCC3A8D" w14:textId="77777777" w:rsid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24256CDE" w14:textId="77777777" w:rsidR="003D49CE" w:rsidRPr="003D49CE" w:rsidRDefault="003D49CE" w:rsidP="003D49CE">
      <w:pPr>
        <w:pBdr>
          <w:top w:val="nil"/>
          <w:left w:val="nil"/>
          <w:bottom w:val="nil"/>
          <w:right w:val="nil"/>
          <w:between w:val="nil"/>
        </w:pBdr>
        <w:spacing w:after="0" w:line="240" w:lineRule="auto"/>
        <w:jc w:val="both"/>
        <w:rPr>
          <w:rFonts w:ascii="Arial Narrow" w:eastAsia="Arial Narrow" w:hAnsi="Arial Narrow" w:cs="Arial Narrow"/>
          <w:bCs/>
          <w:color w:val="000000"/>
        </w:rPr>
      </w:pPr>
    </w:p>
    <w:p w14:paraId="7D686708" w14:textId="28CE3076" w:rsidR="00BD62D4" w:rsidRPr="00EA3CD7" w:rsidRDefault="003209BC" w:rsidP="00BD62D4">
      <w:pPr>
        <w:pStyle w:val="Prrafodelista"/>
        <w:numPr>
          <w:ilvl w:val="0"/>
          <w:numId w:val="1"/>
        </w:numPr>
        <w:pBdr>
          <w:top w:val="nil"/>
          <w:left w:val="nil"/>
          <w:bottom w:val="nil"/>
          <w:right w:val="nil"/>
          <w:between w:val="nil"/>
        </w:pBdr>
        <w:spacing w:after="0" w:line="240" w:lineRule="auto"/>
        <w:jc w:val="both"/>
        <w:rPr>
          <w:rFonts w:ascii="Arial Narrow" w:eastAsia="Arial Narrow" w:hAnsi="Arial Narrow" w:cs="Arial Narrow"/>
          <w:bCs/>
          <w:color w:val="000000"/>
        </w:rPr>
      </w:pPr>
      <w:r w:rsidRPr="003209BC">
        <w:rPr>
          <w:rFonts w:ascii="Arial Narrow" w:eastAsia="Arial Narrow" w:hAnsi="Arial Narrow" w:cs="Arial Narrow"/>
          <w:b/>
          <w:noProof/>
        </w:rPr>
        <w:lastRenderedPageBreak/>
        <w:drawing>
          <wp:anchor distT="0" distB="0" distL="114300" distR="114300" simplePos="0" relativeHeight="251663360" behindDoc="0" locked="0" layoutInCell="1" allowOverlap="1" wp14:anchorId="524A0136" wp14:editId="17B5A688">
            <wp:simplePos x="0" y="0"/>
            <wp:positionH relativeFrom="column">
              <wp:posOffset>212725</wp:posOffset>
            </wp:positionH>
            <wp:positionV relativeFrom="paragraph">
              <wp:posOffset>630555</wp:posOffset>
            </wp:positionV>
            <wp:extent cx="6671310" cy="643255"/>
            <wp:effectExtent l="0" t="0" r="0" b="4445"/>
            <wp:wrapSquare wrapText="bothSides"/>
            <wp:docPr id="5" name="Imagen 4">
              <a:extLst xmlns:a="http://schemas.openxmlformats.org/drawingml/2006/main">
                <a:ext uri="{FF2B5EF4-FFF2-40B4-BE49-F238E27FC236}">
                  <a16:creationId xmlns:a16="http://schemas.microsoft.com/office/drawing/2014/main" id="{05785ADC-B3C9-A220-D671-C355CFB3B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5785ADC-B3C9-A220-D671-C355CFB3BF13}"/>
                        </a:ext>
                      </a:extLst>
                    </pic:cNvPr>
                    <pic:cNvPicPr>
                      <a:picLocks noChangeAspect="1"/>
                    </pic:cNvPicPr>
                  </pic:nvPicPr>
                  <pic:blipFill rotWithShape="1">
                    <a:blip r:embed="rId8">
                      <a:extLst>
                        <a:ext uri="{28A0092B-C50C-407E-A947-70E740481C1C}">
                          <a14:useLocalDpi xmlns:a14="http://schemas.microsoft.com/office/drawing/2010/main" val="0"/>
                        </a:ext>
                      </a:extLst>
                    </a:blip>
                    <a:srcRect l="30000" t="14341" r="15278" b="75840"/>
                    <a:stretch/>
                  </pic:blipFill>
                  <pic:spPr>
                    <a:xfrm>
                      <a:off x="0" y="0"/>
                      <a:ext cx="6671310" cy="643255"/>
                    </a:xfrm>
                    <a:prstGeom prst="rect">
                      <a:avLst/>
                    </a:prstGeom>
                  </pic:spPr>
                </pic:pic>
              </a:graphicData>
            </a:graphic>
            <wp14:sizeRelH relativeFrom="page">
              <wp14:pctWidth>0</wp14:pctWidth>
            </wp14:sizeRelH>
            <wp14:sizeRelV relativeFrom="page">
              <wp14:pctHeight>0</wp14:pctHeight>
            </wp14:sizeRelV>
          </wp:anchor>
        </w:drawing>
      </w:r>
      <w:r w:rsidR="00C64D49">
        <w:rPr>
          <w:rFonts w:ascii="Arial Narrow" w:eastAsia="Arial Narrow" w:hAnsi="Arial Narrow" w:cs="Arial Narrow"/>
          <w:b/>
        </w:rPr>
        <w:t>Con base en los</w:t>
      </w:r>
      <w:r w:rsidR="0084349D" w:rsidRPr="00BD62D4">
        <w:rPr>
          <w:rFonts w:ascii="Arial Narrow" w:eastAsia="Arial Narrow" w:hAnsi="Arial Narrow" w:cs="Arial Narrow"/>
          <w:b/>
        </w:rPr>
        <w:t xml:space="preserve"> proyectos contemplados en su POA 202</w:t>
      </w:r>
      <w:r>
        <w:rPr>
          <w:rFonts w:ascii="Arial Narrow" w:eastAsia="Arial Narrow" w:hAnsi="Arial Narrow" w:cs="Arial Narrow"/>
          <w:b/>
        </w:rPr>
        <w:t>4</w:t>
      </w:r>
      <w:r w:rsidR="0084349D" w:rsidRPr="00BD62D4">
        <w:rPr>
          <w:rFonts w:ascii="Arial Narrow" w:eastAsia="Arial Narrow" w:hAnsi="Arial Narrow" w:cs="Arial Narrow"/>
          <w:b/>
        </w:rPr>
        <w:t>, describa de forma sintética los resultados obtenidos y su contribución al logro de los objetivos planteados en el Plan de Desarrollo Institucional</w:t>
      </w:r>
      <w:r w:rsidR="00BD62D4" w:rsidRPr="00BD62D4">
        <w:rPr>
          <w:rFonts w:ascii="Arial Narrow" w:eastAsia="Arial Narrow" w:hAnsi="Arial Narrow" w:cs="Arial Narrow"/>
          <w:b/>
        </w:rPr>
        <w:t xml:space="preserve">. Considere el corte de información </w:t>
      </w:r>
      <w:r w:rsidR="00FB3D7E">
        <w:rPr>
          <w:rFonts w:ascii="Arial Narrow" w:eastAsia="Arial Narrow" w:hAnsi="Arial Narrow" w:cs="Arial Narrow"/>
          <w:b/>
        </w:rPr>
        <w:t>al cierre del ejercicio</w:t>
      </w:r>
      <w:r w:rsidR="00BD62D4" w:rsidRPr="00BD62D4">
        <w:rPr>
          <w:rFonts w:ascii="Arial Narrow" w:eastAsia="Arial Narrow" w:hAnsi="Arial Narrow" w:cs="Arial Narrow"/>
          <w:b/>
        </w:rPr>
        <w:t>.</w:t>
      </w:r>
      <w:r w:rsidR="00BD62D4" w:rsidRPr="00BD62D4">
        <w:rPr>
          <w:rFonts w:ascii="Arial Narrow" w:eastAsia="Arial Narrow" w:hAnsi="Arial Narrow" w:cs="Arial Narrow"/>
          <w:sz w:val="20"/>
          <w:szCs w:val="20"/>
        </w:rPr>
        <w:t xml:space="preserve"> (</w:t>
      </w:r>
      <w:r w:rsidR="00D87F86">
        <w:rPr>
          <w:rFonts w:ascii="Arial Narrow" w:eastAsia="Arial Narrow" w:hAnsi="Arial Narrow" w:cs="Arial Narrow"/>
          <w:sz w:val="20"/>
          <w:szCs w:val="20"/>
        </w:rPr>
        <w:t xml:space="preserve">Complemente la tabla en </w:t>
      </w:r>
      <w:r w:rsidR="00BA7595">
        <w:rPr>
          <w:rFonts w:ascii="Arial Narrow" w:eastAsia="Arial Narrow" w:hAnsi="Arial Narrow" w:cs="Arial Narrow"/>
          <w:sz w:val="20"/>
          <w:szCs w:val="20"/>
        </w:rPr>
        <w:t>m</w:t>
      </w:r>
      <w:r w:rsidR="00C64D49">
        <w:rPr>
          <w:rFonts w:ascii="Arial Narrow" w:eastAsia="Arial Narrow" w:hAnsi="Arial Narrow" w:cs="Arial Narrow"/>
          <w:sz w:val="20"/>
          <w:szCs w:val="20"/>
        </w:rPr>
        <w:t>áximo 5</w:t>
      </w:r>
      <w:r w:rsidR="00BD62D4" w:rsidRPr="00BD62D4">
        <w:rPr>
          <w:rFonts w:ascii="Arial Narrow" w:eastAsia="Arial Narrow" w:hAnsi="Arial Narrow" w:cs="Arial Narrow"/>
          <w:sz w:val="20"/>
          <w:szCs w:val="20"/>
        </w:rPr>
        <w:t xml:space="preserve"> cuartilla</w:t>
      </w:r>
      <w:r w:rsidR="00C64D49">
        <w:rPr>
          <w:rFonts w:ascii="Arial Narrow" w:eastAsia="Arial Narrow" w:hAnsi="Arial Narrow" w:cs="Arial Narrow"/>
          <w:sz w:val="20"/>
          <w:szCs w:val="20"/>
        </w:rPr>
        <w:t>s</w:t>
      </w:r>
      <w:r w:rsidR="00BD62D4" w:rsidRPr="00BD62D4">
        <w:rPr>
          <w:rFonts w:ascii="Arial Narrow" w:eastAsia="Arial Narrow" w:hAnsi="Arial Narrow" w:cs="Arial Narrow"/>
          <w:sz w:val="20"/>
          <w:szCs w:val="20"/>
        </w:rPr>
        <w:t>).</w:t>
      </w:r>
    </w:p>
    <w:p w14:paraId="022E740E" w14:textId="37268D3E" w:rsidR="00EA3CD7" w:rsidRDefault="00EA3CD7" w:rsidP="00EA3CD7">
      <w:pPr>
        <w:pStyle w:val="Prrafodelista"/>
        <w:pBdr>
          <w:top w:val="nil"/>
          <w:left w:val="nil"/>
          <w:bottom w:val="nil"/>
          <w:right w:val="nil"/>
          <w:between w:val="nil"/>
        </w:pBdr>
        <w:spacing w:after="0" w:line="240" w:lineRule="auto"/>
        <w:jc w:val="both"/>
        <w:rPr>
          <w:rFonts w:ascii="Arial Narrow" w:eastAsia="Arial Narrow" w:hAnsi="Arial Narrow" w:cs="Arial Narrow"/>
          <w:b/>
        </w:rPr>
      </w:pPr>
    </w:p>
    <w:p w14:paraId="30ED2A38" w14:textId="48531B8B" w:rsidR="00EA3CD7" w:rsidRPr="00BD62D4" w:rsidRDefault="00EA3CD7" w:rsidP="00EA3CD7">
      <w:pPr>
        <w:pStyle w:val="Prrafodelista"/>
        <w:pBdr>
          <w:top w:val="nil"/>
          <w:left w:val="nil"/>
          <w:bottom w:val="nil"/>
          <w:right w:val="nil"/>
          <w:between w:val="nil"/>
        </w:pBdr>
        <w:spacing w:after="0" w:line="240" w:lineRule="auto"/>
        <w:jc w:val="both"/>
        <w:rPr>
          <w:rFonts w:ascii="Arial Narrow" w:eastAsia="Arial Narrow" w:hAnsi="Arial Narrow" w:cs="Arial Narrow"/>
          <w:bCs/>
          <w:color w:val="000000"/>
        </w:rPr>
      </w:pPr>
    </w:p>
    <w:p w14:paraId="6CEF8384" w14:textId="6510A404" w:rsidR="0084349D" w:rsidRDefault="0084349D" w:rsidP="0084349D">
      <w:pPr>
        <w:pStyle w:val="Prrafodelista"/>
        <w:spacing w:after="0" w:line="240" w:lineRule="auto"/>
        <w:jc w:val="both"/>
        <w:rPr>
          <w:rFonts w:ascii="Arial Narrow" w:eastAsia="Arial Narrow" w:hAnsi="Arial Narrow" w:cs="Arial Narrow"/>
          <w:b/>
          <w:sz w:val="24"/>
          <w:szCs w:val="24"/>
        </w:rPr>
      </w:pPr>
    </w:p>
    <w:tbl>
      <w:tblPr>
        <w:tblW w:w="10578" w:type="dxa"/>
        <w:tblCellMar>
          <w:left w:w="70" w:type="dxa"/>
          <w:right w:w="70" w:type="dxa"/>
        </w:tblCellMar>
        <w:tblLook w:val="04A0" w:firstRow="1" w:lastRow="0" w:firstColumn="1" w:lastColumn="0" w:noHBand="0" w:noVBand="1"/>
      </w:tblPr>
      <w:tblGrid>
        <w:gridCol w:w="570"/>
        <w:gridCol w:w="1788"/>
        <w:gridCol w:w="2252"/>
        <w:gridCol w:w="2030"/>
        <w:gridCol w:w="1344"/>
        <w:gridCol w:w="2594"/>
      </w:tblGrid>
      <w:tr w:rsidR="006613CF" w:rsidRPr="006613CF" w14:paraId="473283BF" w14:textId="77777777" w:rsidTr="009F218F">
        <w:trPr>
          <w:trHeight w:val="286"/>
        </w:trPr>
        <w:tc>
          <w:tcPr>
            <w:tcW w:w="10578" w:type="dxa"/>
            <w:gridSpan w:val="6"/>
            <w:tcBorders>
              <w:top w:val="nil"/>
              <w:left w:val="nil"/>
              <w:bottom w:val="nil"/>
              <w:right w:val="nil"/>
            </w:tcBorders>
            <w:shd w:val="clear" w:color="auto" w:fill="auto"/>
            <w:hideMark/>
          </w:tcPr>
          <w:p w14:paraId="01CD9750" w14:textId="0BA53276" w:rsidR="006613CF" w:rsidRPr="006613CF" w:rsidRDefault="00FA1F8C" w:rsidP="00C64D49">
            <w:pPr>
              <w:spacing w:after="0" w:line="240" w:lineRule="auto"/>
              <w:ind w:firstLineChars="100" w:firstLine="201"/>
              <w:rPr>
                <w:rFonts w:ascii="Times New Roman" w:eastAsia="Times New Roman" w:hAnsi="Times New Roman" w:cs="Times New Roman"/>
                <w:color w:val="000000"/>
                <w:sz w:val="20"/>
                <w:szCs w:val="20"/>
              </w:rPr>
            </w:pPr>
            <w:r w:rsidRPr="00C64D49">
              <w:rPr>
                <w:rFonts w:ascii="Times New Roman" w:eastAsia="Times New Roman" w:hAnsi="Times New Roman" w:cs="Times New Roman"/>
                <w:b/>
                <w:bCs/>
                <w:sz w:val="20"/>
                <w:szCs w:val="20"/>
              </w:rPr>
              <w:t xml:space="preserve">Nombre de la </w:t>
            </w:r>
            <w:r w:rsidR="003209BC">
              <w:rPr>
                <w:rFonts w:ascii="Times New Roman" w:eastAsia="Times New Roman" w:hAnsi="Times New Roman" w:cs="Times New Roman"/>
                <w:b/>
                <w:bCs/>
                <w:sz w:val="20"/>
                <w:szCs w:val="20"/>
              </w:rPr>
              <w:t>Unidad Académica</w:t>
            </w:r>
            <w:r w:rsidRPr="00C64D49">
              <w:rPr>
                <w:rFonts w:ascii="Times New Roman" w:eastAsia="Times New Roman" w:hAnsi="Times New Roman" w:cs="Times New Roman"/>
                <w:b/>
                <w:bCs/>
                <w:sz w:val="20"/>
                <w:szCs w:val="20"/>
              </w:rPr>
              <w:t xml:space="preserve">:   </w:t>
            </w:r>
            <w:r w:rsidR="006613CF" w:rsidRPr="00C64D49">
              <w:rPr>
                <w:rFonts w:ascii="Times New Roman" w:eastAsia="Times New Roman" w:hAnsi="Times New Roman" w:cs="Times New Roman"/>
                <w:b/>
                <w:bCs/>
                <w:sz w:val="20"/>
                <w:szCs w:val="20"/>
              </w:rPr>
              <w:t xml:space="preserve">     </w:t>
            </w:r>
          </w:p>
        </w:tc>
      </w:tr>
      <w:tr w:rsidR="006613CF" w:rsidRPr="006613CF" w14:paraId="7D6931FF" w14:textId="77777777" w:rsidTr="00414EB2">
        <w:trPr>
          <w:trHeight w:val="19"/>
        </w:trPr>
        <w:tc>
          <w:tcPr>
            <w:tcW w:w="570" w:type="dxa"/>
            <w:tcBorders>
              <w:top w:val="nil"/>
              <w:left w:val="nil"/>
              <w:bottom w:val="nil"/>
              <w:right w:val="nil"/>
            </w:tcBorders>
            <w:shd w:val="clear" w:color="auto" w:fill="auto"/>
            <w:noWrap/>
            <w:hideMark/>
          </w:tcPr>
          <w:p w14:paraId="77F50C41" w14:textId="77777777" w:rsidR="006613CF" w:rsidRPr="006613CF" w:rsidRDefault="006613CF" w:rsidP="006613CF">
            <w:pPr>
              <w:spacing w:after="0" w:line="240" w:lineRule="auto"/>
              <w:ind w:firstLineChars="100" w:firstLine="200"/>
              <w:rPr>
                <w:rFonts w:ascii="Times New Roman" w:eastAsia="Times New Roman" w:hAnsi="Times New Roman" w:cs="Times New Roman"/>
                <w:color w:val="000000"/>
                <w:sz w:val="20"/>
                <w:szCs w:val="20"/>
              </w:rPr>
            </w:pPr>
          </w:p>
        </w:tc>
        <w:tc>
          <w:tcPr>
            <w:tcW w:w="1788" w:type="dxa"/>
            <w:tcBorders>
              <w:top w:val="nil"/>
              <w:left w:val="nil"/>
              <w:bottom w:val="nil"/>
              <w:right w:val="nil"/>
            </w:tcBorders>
            <w:shd w:val="clear" w:color="auto" w:fill="auto"/>
            <w:noWrap/>
            <w:hideMark/>
          </w:tcPr>
          <w:p w14:paraId="0EE4109A"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252" w:type="dxa"/>
            <w:tcBorders>
              <w:top w:val="nil"/>
              <w:left w:val="nil"/>
              <w:bottom w:val="nil"/>
              <w:right w:val="nil"/>
            </w:tcBorders>
            <w:shd w:val="clear" w:color="auto" w:fill="auto"/>
            <w:noWrap/>
            <w:hideMark/>
          </w:tcPr>
          <w:p w14:paraId="5E5DA881"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030" w:type="dxa"/>
            <w:tcBorders>
              <w:top w:val="nil"/>
              <w:left w:val="nil"/>
              <w:bottom w:val="nil"/>
              <w:right w:val="nil"/>
            </w:tcBorders>
            <w:shd w:val="clear" w:color="auto" w:fill="auto"/>
            <w:noWrap/>
            <w:hideMark/>
          </w:tcPr>
          <w:p w14:paraId="4A163E6B"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1344" w:type="dxa"/>
            <w:tcBorders>
              <w:top w:val="nil"/>
              <w:left w:val="nil"/>
              <w:bottom w:val="nil"/>
              <w:right w:val="nil"/>
            </w:tcBorders>
            <w:shd w:val="clear" w:color="auto" w:fill="auto"/>
            <w:noWrap/>
            <w:hideMark/>
          </w:tcPr>
          <w:p w14:paraId="52657BBE" w14:textId="77777777" w:rsidR="006613CF" w:rsidRPr="006613CF" w:rsidRDefault="006613CF" w:rsidP="006613CF">
            <w:pPr>
              <w:spacing w:after="0" w:line="240" w:lineRule="auto"/>
              <w:rPr>
                <w:rFonts w:ascii="Times New Roman" w:eastAsia="Times New Roman" w:hAnsi="Times New Roman" w:cs="Times New Roman"/>
                <w:sz w:val="20"/>
                <w:szCs w:val="20"/>
              </w:rPr>
            </w:pPr>
          </w:p>
        </w:tc>
        <w:tc>
          <w:tcPr>
            <w:tcW w:w="2594" w:type="dxa"/>
            <w:tcBorders>
              <w:top w:val="nil"/>
              <w:left w:val="nil"/>
              <w:bottom w:val="nil"/>
              <w:right w:val="nil"/>
            </w:tcBorders>
            <w:shd w:val="clear" w:color="auto" w:fill="auto"/>
            <w:noWrap/>
            <w:hideMark/>
          </w:tcPr>
          <w:p w14:paraId="1A48FEF1" w14:textId="77777777" w:rsidR="006613CF" w:rsidRPr="006613CF" w:rsidRDefault="006613CF" w:rsidP="006613CF">
            <w:pPr>
              <w:spacing w:after="0" w:line="240" w:lineRule="auto"/>
              <w:rPr>
                <w:rFonts w:ascii="Times New Roman" w:eastAsia="Times New Roman" w:hAnsi="Times New Roman" w:cs="Times New Roman"/>
                <w:sz w:val="20"/>
                <w:szCs w:val="20"/>
              </w:rPr>
            </w:pPr>
          </w:p>
        </w:tc>
      </w:tr>
      <w:tr w:rsidR="006613CF" w:rsidRPr="006613CF" w14:paraId="4795B529" w14:textId="77777777" w:rsidTr="009F218F">
        <w:trPr>
          <w:trHeight w:val="286"/>
        </w:trPr>
        <w:tc>
          <w:tcPr>
            <w:tcW w:w="10578" w:type="dxa"/>
            <w:gridSpan w:val="6"/>
            <w:tcBorders>
              <w:top w:val="single" w:sz="4" w:space="0" w:color="auto"/>
              <w:left w:val="single" w:sz="4" w:space="0" w:color="auto"/>
              <w:bottom w:val="single" w:sz="4" w:space="0" w:color="auto"/>
              <w:right w:val="single" w:sz="4" w:space="0" w:color="auto"/>
            </w:tcBorders>
            <w:shd w:val="clear" w:color="000000" w:fill="C8C8C8"/>
            <w:hideMark/>
          </w:tcPr>
          <w:p w14:paraId="47B00AA8"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LISTADO DE PROYECTOS ESPECIFICOS</w:t>
            </w:r>
          </w:p>
        </w:tc>
      </w:tr>
      <w:tr w:rsidR="006613CF" w:rsidRPr="006613CF" w14:paraId="24E45FD5" w14:textId="77777777" w:rsidTr="00414EB2">
        <w:trPr>
          <w:trHeight w:val="856"/>
        </w:trPr>
        <w:tc>
          <w:tcPr>
            <w:tcW w:w="570" w:type="dxa"/>
            <w:tcBorders>
              <w:top w:val="nil"/>
              <w:left w:val="single" w:sz="4" w:space="0" w:color="000000"/>
              <w:bottom w:val="single" w:sz="4" w:space="0" w:color="000000"/>
              <w:right w:val="single" w:sz="4" w:space="0" w:color="000000"/>
            </w:tcBorders>
            <w:shd w:val="clear" w:color="000000" w:fill="C8C8C8"/>
            <w:vAlign w:val="center"/>
            <w:hideMark/>
          </w:tcPr>
          <w:p w14:paraId="5553AF79"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No.</w:t>
            </w:r>
          </w:p>
        </w:tc>
        <w:tc>
          <w:tcPr>
            <w:tcW w:w="1788" w:type="dxa"/>
            <w:tcBorders>
              <w:top w:val="nil"/>
              <w:left w:val="nil"/>
              <w:bottom w:val="single" w:sz="4" w:space="0" w:color="000000"/>
              <w:right w:val="single" w:sz="4" w:space="0" w:color="000000"/>
            </w:tcBorders>
            <w:shd w:val="clear" w:color="000000" w:fill="C8C8C8"/>
            <w:vAlign w:val="center"/>
            <w:hideMark/>
          </w:tcPr>
          <w:p w14:paraId="067F9D09"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Nombre del proyecto</w:t>
            </w:r>
          </w:p>
        </w:tc>
        <w:tc>
          <w:tcPr>
            <w:tcW w:w="2252" w:type="dxa"/>
            <w:tcBorders>
              <w:top w:val="nil"/>
              <w:left w:val="nil"/>
              <w:bottom w:val="single" w:sz="4" w:space="0" w:color="000000"/>
              <w:right w:val="single" w:sz="4" w:space="0" w:color="000000"/>
            </w:tcBorders>
            <w:shd w:val="clear" w:color="000000" w:fill="C8C8C8"/>
            <w:vAlign w:val="center"/>
            <w:hideMark/>
          </w:tcPr>
          <w:p w14:paraId="68B82135"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Unidad Administrativa</w:t>
            </w:r>
          </w:p>
        </w:tc>
        <w:tc>
          <w:tcPr>
            <w:tcW w:w="2030" w:type="dxa"/>
            <w:tcBorders>
              <w:top w:val="nil"/>
              <w:left w:val="nil"/>
              <w:bottom w:val="single" w:sz="4" w:space="0" w:color="000000"/>
              <w:right w:val="single" w:sz="4" w:space="0" w:color="000000"/>
            </w:tcBorders>
            <w:shd w:val="clear" w:color="000000" w:fill="C8C8C8"/>
            <w:vAlign w:val="center"/>
            <w:hideMark/>
          </w:tcPr>
          <w:p w14:paraId="7ADEDE45"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Monto</w:t>
            </w:r>
          </w:p>
        </w:tc>
        <w:tc>
          <w:tcPr>
            <w:tcW w:w="1344" w:type="dxa"/>
            <w:tcBorders>
              <w:top w:val="nil"/>
              <w:left w:val="nil"/>
              <w:bottom w:val="single" w:sz="4" w:space="0" w:color="000000"/>
              <w:right w:val="single" w:sz="4" w:space="0" w:color="auto"/>
            </w:tcBorders>
            <w:shd w:val="clear" w:color="000000" w:fill="C8C8C8"/>
            <w:vAlign w:val="center"/>
            <w:hideMark/>
          </w:tcPr>
          <w:p w14:paraId="5301EC1C" w14:textId="77777777" w:rsidR="006613CF" w:rsidRPr="006613CF" w:rsidRDefault="006613CF" w:rsidP="006613CF">
            <w:pPr>
              <w:spacing w:after="0" w:line="240" w:lineRule="auto"/>
              <w:jc w:val="center"/>
              <w:rPr>
                <w:rFonts w:ascii="Times New Roman" w:eastAsia="Times New Roman" w:hAnsi="Times New Roman" w:cs="Times New Roman"/>
                <w:sz w:val="20"/>
                <w:szCs w:val="20"/>
              </w:rPr>
            </w:pPr>
            <w:r w:rsidRPr="006613CF">
              <w:rPr>
                <w:rFonts w:ascii="Times New Roman" w:eastAsia="Times New Roman" w:hAnsi="Times New Roman" w:cs="Times New Roman"/>
                <w:sz w:val="20"/>
                <w:szCs w:val="20"/>
              </w:rPr>
              <w:t>Responsable del proyecto</w:t>
            </w:r>
          </w:p>
        </w:tc>
        <w:tc>
          <w:tcPr>
            <w:tcW w:w="2594" w:type="dxa"/>
            <w:tcBorders>
              <w:top w:val="single" w:sz="4" w:space="0" w:color="auto"/>
              <w:left w:val="single" w:sz="4" w:space="0" w:color="auto"/>
              <w:bottom w:val="single" w:sz="4" w:space="0" w:color="auto"/>
              <w:right w:val="single" w:sz="4" w:space="0" w:color="auto"/>
            </w:tcBorders>
            <w:shd w:val="clear" w:color="000000" w:fill="C8C8C8"/>
            <w:vAlign w:val="center"/>
            <w:hideMark/>
          </w:tcPr>
          <w:p w14:paraId="4B768879" w14:textId="77777777" w:rsidR="00DD0325" w:rsidRDefault="006613CF" w:rsidP="006613CF">
            <w:pPr>
              <w:spacing w:after="0" w:line="240" w:lineRule="auto"/>
              <w:jc w:val="center"/>
              <w:rPr>
                <w:rFonts w:ascii="Times New Roman" w:eastAsia="Times New Roman" w:hAnsi="Times New Roman" w:cs="Times New Roman"/>
                <w:b/>
                <w:sz w:val="20"/>
                <w:szCs w:val="20"/>
              </w:rPr>
            </w:pPr>
            <w:r w:rsidRPr="00DD0325">
              <w:rPr>
                <w:rFonts w:ascii="Times New Roman" w:eastAsia="Times New Roman" w:hAnsi="Times New Roman" w:cs="Times New Roman"/>
                <w:b/>
                <w:sz w:val="20"/>
                <w:szCs w:val="20"/>
              </w:rPr>
              <w:t>Resultados</w:t>
            </w:r>
            <w:r w:rsidR="00C64D49" w:rsidRPr="00DD0325">
              <w:rPr>
                <w:rFonts w:ascii="Times New Roman" w:eastAsia="Times New Roman" w:hAnsi="Times New Roman" w:cs="Times New Roman"/>
                <w:b/>
                <w:sz w:val="20"/>
                <w:szCs w:val="20"/>
              </w:rPr>
              <w:t xml:space="preserve"> concretos</w:t>
            </w:r>
            <w:r w:rsidRPr="00DD0325">
              <w:rPr>
                <w:rFonts w:ascii="Times New Roman" w:eastAsia="Times New Roman" w:hAnsi="Times New Roman" w:cs="Times New Roman"/>
                <w:b/>
                <w:sz w:val="20"/>
                <w:szCs w:val="20"/>
              </w:rPr>
              <w:t xml:space="preserve"> </w:t>
            </w:r>
          </w:p>
          <w:p w14:paraId="0BCBCF82" w14:textId="3AB1A0E7" w:rsidR="006613CF" w:rsidRPr="00DD0325" w:rsidRDefault="006613CF" w:rsidP="006613CF">
            <w:pPr>
              <w:spacing w:after="0" w:line="240" w:lineRule="auto"/>
              <w:jc w:val="center"/>
              <w:rPr>
                <w:rFonts w:ascii="Times New Roman" w:eastAsia="Times New Roman" w:hAnsi="Times New Roman" w:cs="Times New Roman"/>
                <w:b/>
                <w:sz w:val="20"/>
                <w:szCs w:val="20"/>
              </w:rPr>
            </w:pPr>
            <w:r w:rsidRPr="00DD0325">
              <w:rPr>
                <w:rFonts w:ascii="Times New Roman" w:eastAsia="Times New Roman" w:hAnsi="Times New Roman" w:cs="Times New Roman"/>
                <w:b/>
                <w:sz w:val="20"/>
                <w:szCs w:val="20"/>
              </w:rPr>
              <w:t>por proyecto</w:t>
            </w:r>
          </w:p>
        </w:tc>
      </w:tr>
      <w:tr w:rsidR="00414EB2" w:rsidRPr="006613CF" w14:paraId="501761D5" w14:textId="77777777" w:rsidTr="00414EB2">
        <w:trPr>
          <w:trHeight w:val="1136"/>
        </w:trPr>
        <w:tc>
          <w:tcPr>
            <w:tcW w:w="57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9C19B8E" w14:textId="341D1F10"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88" w:type="dxa"/>
            <w:tcBorders>
              <w:top w:val="single" w:sz="4" w:space="0" w:color="auto"/>
              <w:left w:val="nil"/>
              <w:bottom w:val="single" w:sz="4" w:space="0" w:color="000000"/>
              <w:right w:val="single" w:sz="4" w:space="0" w:color="000000"/>
            </w:tcBorders>
            <w:shd w:val="clear" w:color="auto" w:fill="auto"/>
            <w:vAlign w:val="center"/>
          </w:tcPr>
          <w:p w14:paraId="3379687C" w14:textId="16EF8A53"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Fortalecer la trayectoria académica de los estudiantes de la Unidad Académica Preparatoria No. 10, a través del diseño de estrategias que coadyuven a la formación integral.</w:t>
            </w:r>
          </w:p>
        </w:tc>
        <w:tc>
          <w:tcPr>
            <w:tcW w:w="2252" w:type="dxa"/>
            <w:tcBorders>
              <w:top w:val="single" w:sz="4" w:space="0" w:color="auto"/>
              <w:left w:val="nil"/>
              <w:bottom w:val="single" w:sz="4" w:space="0" w:color="000000"/>
              <w:right w:val="single" w:sz="4" w:space="0" w:color="000000"/>
            </w:tcBorders>
            <w:shd w:val="clear" w:color="auto" w:fill="auto"/>
            <w:vAlign w:val="center"/>
          </w:tcPr>
          <w:p w14:paraId="53AA24FA" w14:textId="77F362DC"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single" w:sz="4" w:space="0" w:color="auto"/>
              <w:left w:val="nil"/>
              <w:bottom w:val="single" w:sz="4" w:space="0" w:color="000000"/>
              <w:right w:val="single" w:sz="4" w:space="0" w:color="000000"/>
            </w:tcBorders>
            <w:shd w:val="clear" w:color="auto" w:fill="auto"/>
            <w:vAlign w:val="center"/>
          </w:tcPr>
          <w:p w14:paraId="4159730C" w14:textId="5FB7E983"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$13,800.00</w:t>
            </w:r>
          </w:p>
        </w:tc>
        <w:tc>
          <w:tcPr>
            <w:tcW w:w="1344" w:type="dxa"/>
            <w:tcBorders>
              <w:top w:val="single" w:sz="4" w:space="0" w:color="auto"/>
              <w:left w:val="nil"/>
              <w:bottom w:val="single" w:sz="4" w:space="0" w:color="000000"/>
              <w:right w:val="nil"/>
            </w:tcBorders>
            <w:shd w:val="clear" w:color="auto" w:fill="auto"/>
            <w:vAlign w:val="center"/>
          </w:tcPr>
          <w:p w14:paraId="1F9F603D" w14:textId="4A963578"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Mtro. Ángel Genaro Flores </w:t>
            </w:r>
            <w:proofErr w:type="spellStart"/>
            <w:r>
              <w:rPr>
                <w:rFonts w:ascii="Times New Roman" w:eastAsia="Times New Roman" w:hAnsi="Times New Roman" w:cs="Times New Roman"/>
                <w:sz w:val="20"/>
                <w:szCs w:val="20"/>
              </w:rPr>
              <w:t>Ibarria</w:t>
            </w:r>
            <w:proofErr w:type="spellEnd"/>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C593" w14:textId="0B697632"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Descritos en la siguiente página. </w:t>
            </w:r>
          </w:p>
        </w:tc>
      </w:tr>
      <w:tr w:rsidR="00414EB2" w:rsidRPr="006613CF" w14:paraId="7EB7A033" w14:textId="77777777" w:rsidTr="00414EB2">
        <w:trPr>
          <w:trHeight w:val="997"/>
        </w:trPr>
        <w:tc>
          <w:tcPr>
            <w:tcW w:w="570" w:type="dxa"/>
            <w:tcBorders>
              <w:top w:val="nil"/>
              <w:left w:val="single" w:sz="4" w:space="0" w:color="000000"/>
              <w:bottom w:val="single" w:sz="4" w:space="0" w:color="auto"/>
              <w:right w:val="single" w:sz="4" w:space="0" w:color="000000"/>
            </w:tcBorders>
            <w:shd w:val="clear" w:color="auto" w:fill="auto"/>
            <w:noWrap/>
            <w:vAlign w:val="center"/>
            <w:hideMark/>
          </w:tcPr>
          <w:p w14:paraId="2C110285" w14:textId="14CE3513"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88" w:type="dxa"/>
            <w:tcBorders>
              <w:top w:val="nil"/>
              <w:left w:val="nil"/>
              <w:bottom w:val="single" w:sz="4" w:space="0" w:color="auto"/>
              <w:right w:val="single" w:sz="4" w:space="0" w:color="000000"/>
            </w:tcBorders>
            <w:shd w:val="clear" w:color="auto" w:fill="auto"/>
            <w:vAlign w:val="center"/>
          </w:tcPr>
          <w:p w14:paraId="239A6F80" w14:textId="4F2008BA"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Consolidar el compromiso en la formación de estudiantes para que sean competentes en el desempeño de sus funciones en el campo laboral.</w:t>
            </w:r>
          </w:p>
        </w:tc>
        <w:tc>
          <w:tcPr>
            <w:tcW w:w="2252" w:type="dxa"/>
            <w:tcBorders>
              <w:top w:val="nil"/>
              <w:left w:val="nil"/>
              <w:bottom w:val="single" w:sz="4" w:space="0" w:color="auto"/>
              <w:right w:val="single" w:sz="4" w:space="0" w:color="000000"/>
            </w:tcBorders>
            <w:shd w:val="clear" w:color="auto" w:fill="auto"/>
            <w:vAlign w:val="center"/>
          </w:tcPr>
          <w:p w14:paraId="76B44A67" w14:textId="1AFBB57E"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nil"/>
              <w:left w:val="nil"/>
              <w:bottom w:val="single" w:sz="4" w:space="0" w:color="auto"/>
              <w:right w:val="single" w:sz="4" w:space="0" w:color="000000"/>
            </w:tcBorders>
            <w:shd w:val="clear" w:color="auto" w:fill="auto"/>
            <w:vAlign w:val="center"/>
          </w:tcPr>
          <w:p w14:paraId="7D974780" w14:textId="6F8A0DE6"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$35,600.00</w:t>
            </w:r>
          </w:p>
        </w:tc>
        <w:tc>
          <w:tcPr>
            <w:tcW w:w="1344" w:type="dxa"/>
            <w:tcBorders>
              <w:top w:val="nil"/>
              <w:left w:val="nil"/>
              <w:bottom w:val="single" w:sz="4" w:space="0" w:color="auto"/>
              <w:right w:val="nil"/>
            </w:tcBorders>
            <w:shd w:val="clear" w:color="auto" w:fill="auto"/>
            <w:vAlign w:val="center"/>
          </w:tcPr>
          <w:p w14:paraId="2F9F03E5" w14:textId="379EA804"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Mtro. Ángel Genaro Flores </w:t>
            </w:r>
            <w:proofErr w:type="spellStart"/>
            <w:r>
              <w:rPr>
                <w:rFonts w:ascii="Times New Roman" w:eastAsia="Times New Roman" w:hAnsi="Times New Roman" w:cs="Times New Roman"/>
                <w:sz w:val="20"/>
                <w:szCs w:val="20"/>
              </w:rPr>
              <w:t>Ibarria</w:t>
            </w:r>
            <w:proofErr w:type="spellEnd"/>
          </w:p>
        </w:tc>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02652E8E" w14:textId="0FB5CB51"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Descritos en la siguiente página.  </w:t>
            </w:r>
          </w:p>
        </w:tc>
      </w:tr>
      <w:tr w:rsidR="00414EB2" w:rsidRPr="006613CF" w14:paraId="671984B3" w14:textId="77777777" w:rsidTr="00414EB2">
        <w:trPr>
          <w:trHeight w:val="98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C195" w14:textId="2BA67288"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59EA0AAA" w14:textId="77777777" w:rsidR="00A81913"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Mantener la infraestructura física de la Unidad Académica en condiciones óptimas </w:t>
            </w:r>
          </w:p>
          <w:p w14:paraId="70D4680A" w14:textId="2046DF1C"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para su buen funcionamiento.</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14:paraId="1FA82B97" w14:textId="22D144E5"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5CF56EBB" w14:textId="77777777" w:rsidR="00414EB2"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$139,600.00</w:t>
            </w:r>
          </w:p>
          <w:p w14:paraId="119CFF53" w14:textId="782170FC"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$142,200.00</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4EFBC0DC" w14:textId="0C3D7148"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MD. Javier Cuauhtémoc Delgado Peña</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28A1F" w14:textId="3728578D"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Descritos en la siguiente página. </w:t>
            </w:r>
          </w:p>
        </w:tc>
      </w:tr>
      <w:tr w:rsidR="00414EB2" w:rsidRPr="006613CF" w14:paraId="003677E8" w14:textId="77777777" w:rsidTr="00414EB2">
        <w:trPr>
          <w:trHeight w:val="983"/>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E2F82" w14:textId="6833FD1A" w:rsidR="00414EB2"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14:paraId="045158C9" w14:textId="21B3838E"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Coadyuvar a la gestión administrativa de la Unidad Académica.</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14:paraId="3FC7C03B" w14:textId="7ECAB56D"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Académica Preparatoria 10</w:t>
            </w:r>
          </w:p>
        </w:tc>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14:paraId="6D266D86" w14:textId="3FDDEDEE"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$96,100.00</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7644A291" w14:textId="0C7A47FC" w:rsidR="00414EB2" w:rsidRPr="006613CF" w:rsidRDefault="00414EB2" w:rsidP="00414E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MD. Javier Cuauhtémoc Delgado Peña</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7C4D" w14:textId="4A28355C" w:rsidR="00414EB2" w:rsidRPr="006613CF" w:rsidRDefault="00414EB2" w:rsidP="00414EB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Descritos en la siguiente página. </w:t>
            </w:r>
          </w:p>
        </w:tc>
      </w:tr>
      <w:tr w:rsidR="006613CF" w:rsidRPr="006613CF" w14:paraId="4F642FD0" w14:textId="77777777" w:rsidTr="00414EB2">
        <w:trPr>
          <w:trHeight w:val="569"/>
        </w:trPr>
        <w:tc>
          <w:tcPr>
            <w:tcW w:w="57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9DF3A4A"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c>
          <w:tcPr>
            <w:tcW w:w="4040" w:type="dxa"/>
            <w:gridSpan w:val="2"/>
            <w:tcBorders>
              <w:top w:val="single" w:sz="4" w:space="0" w:color="auto"/>
              <w:left w:val="nil"/>
              <w:bottom w:val="single" w:sz="4" w:space="0" w:color="000000"/>
              <w:right w:val="single" w:sz="4" w:space="0" w:color="000000"/>
            </w:tcBorders>
            <w:shd w:val="clear" w:color="auto" w:fill="auto"/>
            <w:vAlign w:val="center"/>
          </w:tcPr>
          <w:p w14:paraId="33CC0665" w14:textId="450BA934" w:rsidR="006613CF" w:rsidRPr="006613CF" w:rsidRDefault="00C64D49" w:rsidP="006613C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2030" w:type="dxa"/>
            <w:tcBorders>
              <w:top w:val="single" w:sz="4" w:space="0" w:color="auto"/>
              <w:left w:val="nil"/>
              <w:bottom w:val="single" w:sz="4" w:space="0" w:color="000000"/>
              <w:right w:val="single" w:sz="4" w:space="0" w:color="000000"/>
            </w:tcBorders>
            <w:shd w:val="clear" w:color="auto" w:fill="auto"/>
            <w:noWrap/>
            <w:vAlign w:val="center"/>
          </w:tcPr>
          <w:p w14:paraId="351E1E8B" w14:textId="08C2B927" w:rsidR="006613CF" w:rsidRPr="006613CF" w:rsidRDefault="00C64D49" w:rsidP="00414EB2">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00414EB2">
              <w:rPr>
                <w:rFonts w:ascii="Times New Roman" w:eastAsia="Times New Roman" w:hAnsi="Times New Roman" w:cs="Times New Roman"/>
                <w:b/>
                <w:bCs/>
                <w:color w:val="000000"/>
                <w:sz w:val="20"/>
                <w:szCs w:val="20"/>
              </w:rPr>
              <w:t>427,300.00</w:t>
            </w:r>
          </w:p>
        </w:tc>
        <w:tc>
          <w:tcPr>
            <w:tcW w:w="1344" w:type="dxa"/>
            <w:tcBorders>
              <w:top w:val="single" w:sz="4" w:space="0" w:color="auto"/>
              <w:left w:val="nil"/>
              <w:bottom w:val="single" w:sz="4" w:space="0" w:color="000000"/>
              <w:right w:val="nil"/>
            </w:tcBorders>
            <w:shd w:val="clear" w:color="auto" w:fill="auto"/>
            <w:vAlign w:val="center"/>
            <w:hideMark/>
          </w:tcPr>
          <w:p w14:paraId="5F8689C5"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2B26" w14:textId="77777777" w:rsidR="006613CF" w:rsidRPr="006613CF" w:rsidRDefault="006613CF" w:rsidP="006613CF">
            <w:pPr>
              <w:spacing w:after="0" w:line="240" w:lineRule="auto"/>
              <w:jc w:val="center"/>
              <w:rPr>
                <w:rFonts w:ascii="Times New Roman" w:eastAsia="Times New Roman" w:hAnsi="Times New Roman" w:cs="Times New Roman"/>
                <w:color w:val="000000"/>
                <w:sz w:val="20"/>
                <w:szCs w:val="20"/>
              </w:rPr>
            </w:pPr>
            <w:r w:rsidRPr="006613CF">
              <w:rPr>
                <w:rFonts w:ascii="Times New Roman" w:eastAsia="Times New Roman" w:hAnsi="Times New Roman" w:cs="Times New Roman"/>
                <w:color w:val="000000"/>
                <w:sz w:val="20"/>
                <w:szCs w:val="20"/>
              </w:rPr>
              <w:t> </w:t>
            </w:r>
          </w:p>
        </w:tc>
      </w:tr>
    </w:tbl>
    <w:p w14:paraId="46C54133" w14:textId="1CB43405" w:rsidR="003D29A2" w:rsidRDefault="003D29A2" w:rsidP="0084349D">
      <w:pPr>
        <w:spacing w:after="0" w:line="240" w:lineRule="auto"/>
        <w:jc w:val="both"/>
        <w:rPr>
          <w:rFonts w:ascii="Arial Narrow" w:eastAsia="Arial Narrow" w:hAnsi="Arial Narrow" w:cs="Arial Narrow"/>
          <w:b/>
        </w:rPr>
      </w:pPr>
    </w:p>
    <w:p w14:paraId="407D66BB" w14:textId="1151A586" w:rsidR="0041103B" w:rsidRDefault="0041103B" w:rsidP="0084349D">
      <w:pPr>
        <w:spacing w:after="0" w:line="240" w:lineRule="auto"/>
        <w:jc w:val="both"/>
        <w:rPr>
          <w:rFonts w:ascii="Arial Narrow" w:eastAsia="Arial Narrow" w:hAnsi="Arial Narrow" w:cs="Arial Narrow"/>
          <w:b/>
        </w:rPr>
      </w:pPr>
    </w:p>
    <w:p w14:paraId="0447BE68" w14:textId="77777777" w:rsidR="0041103B" w:rsidRDefault="0041103B" w:rsidP="0084349D">
      <w:pPr>
        <w:spacing w:after="0" w:line="240" w:lineRule="auto"/>
        <w:jc w:val="both"/>
        <w:rPr>
          <w:rFonts w:ascii="Arial Narrow" w:eastAsia="Arial Narrow" w:hAnsi="Arial Narrow" w:cs="Arial Narrow"/>
          <w:b/>
        </w:rPr>
      </w:pPr>
    </w:p>
    <w:p w14:paraId="5E72460A" w14:textId="6AB9B731" w:rsidR="00712DB3" w:rsidRDefault="00712DB3" w:rsidP="00712DB3">
      <w:pPr>
        <w:pStyle w:val="Prrafodelista"/>
        <w:numPr>
          <w:ilvl w:val="0"/>
          <w:numId w:val="1"/>
        </w:numPr>
        <w:jc w:val="both"/>
        <w:rPr>
          <w:rFonts w:ascii="Arial Narrow" w:eastAsia="Arial Narrow" w:hAnsi="Arial Narrow" w:cs="Arial Narrow"/>
          <w:b/>
        </w:rPr>
      </w:pPr>
      <w:r>
        <w:rPr>
          <w:rFonts w:ascii="Arial Narrow" w:eastAsia="Arial Narrow" w:hAnsi="Arial Narrow" w:cs="Arial Narrow"/>
          <w:b/>
        </w:rPr>
        <w:lastRenderedPageBreak/>
        <w:t xml:space="preserve">Como parte complementaria al informe, </w:t>
      </w:r>
      <w:r w:rsidR="006F4693">
        <w:rPr>
          <w:rFonts w:ascii="Arial Narrow" w:eastAsia="Arial Narrow" w:hAnsi="Arial Narrow" w:cs="Arial Narrow"/>
          <w:b/>
        </w:rPr>
        <w:t>enviar</w:t>
      </w:r>
      <w:r>
        <w:rPr>
          <w:rFonts w:ascii="Arial Narrow" w:eastAsia="Arial Narrow" w:hAnsi="Arial Narrow" w:cs="Arial Narrow"/>
          <w:b/>
        </w:rPr>
        <w:t xml:space="preserve"> </w:t>
      </w:r>
      <w:r w:rsidR="006F4693">
        <w:rPr>
          <w:rFonts w:ascii="Arial Narrow" w:eastAsia="Arial Narrow" w:hAnsi="Arial Narrow" w:cs="Arial Narrow"/>
          <w:b/>
        </w:rPr>
        <w:t xml:space="preserve">imágenes, </w:t>
      </w:r>
      <w:r>
        <w:rPr>
          <w:rFonts w:ascii="Arial Narrow" w:eastAsia="Arial Narrow" w:hAnsi="Arial Narrow" w:cs="Arial Narrow"/>
          <w:b/>
        </w:rPr>
        <w:t xml:space="preserve">fotos, </w:t>
      </w:r>
      <w:r w:rsidR="006F4693">
        <w:rPr>
          <w:rFonts w:ascii="Arial Narrow" w:eastAsia="Arial Narrow" w:hAnsi="Arial Narrow" w:cs="Arial Narrow"/>
          <w:b/>
        </w:rPr>
        <w:t>videos, enlaces de internet</w:t>
      </w:r>
      <w:r>
        <w:rPr>
          <w:rFonts w:ascii="Arial Narrow" w:eastAsia="Arial Narrow" w:hAnsi="Arial Narrow" w:cs="Arial Narrow"/>
          <w:b/>
        </w:rPr>
        <w:t xml:space="preserve">, gráficas y tablas de contenido en </w:t>
      </w:r>
      <w:proofErr w:type="spellStart"/>
      <w:r>
        <w:rPr>
          <w:rFonts w:ascii="Arial Narrow" w:eastAsia="Arial Narrow" w:hAnsi="Arial Narrow" w:cs="Arial Narrow"/>
          <w:b/>
        </w:rPr>
        <w:t>excel</w:t>
      </w:r>
      <w:proofErr w:type="spellEnd"/>
      <w:r w:rsidR="00E70872">
        <w:rPr>
          <w:rFonts w:ascii="Arial Narrow" w:eastAsia="Arial Narrow" w:hAnsi="Arial Narrow" w:cs="Arial Narrow"/>
          <w:b/>
        </w:rPr>
        <w:t xml:space="preserve"> </w:t>
      </w:r>
      <w:r>
        <w:rPr>
          <w:rFonts w:ascii="Arial Narrow" w:eastAsia="Arial Narrow" w:hAnsi="Arial Narrow" w:cs="Arial Narrow"/>
          <w:b/>
        </w:rPr>
        <w:t xml:space="preserve">que den evidencia de los resultados obtenidos. </w:t>
      </w:r>
      <w:r w:rsidR="00E70872">
        <w:rPr>
          <w:rFonts w:ascii="Arial Narrow" w:eastAsia="Arial Narrow" w:hAnsi="Arial Narrow" w:cs="Arial Narrow"/>
          <w:b/>
        </w:rPr>
        <w:t>Anexarlos al docum</w:t>
      </w:r>
      <w:r w:rsidR="006F4693">
        <w:rPr>
          <w:rFonts w:ascii="Arial Narrow" w:eastAsia="Arial Narrow" w:hAnsi="Arial Narrow" w:cs="Arial Narrow"/>
          <w:b/>
        </w:rPr>
        <w:t>ento en una memoria usb o en cd</w:t>
      </w:r>
      <w:r w:rsidR="00E70872">
        <w:rPr>
          <w:rFonts w:ascii="Arial Narrow" w:eastAsia="Arial Narrow" w:hAnsi="Arial Narrow" w:cs="Arial Narrow"/>
          <w:b/>
        </w:rPr>
        <w:t xml:space="preserve"> con títulos de referencia para facilitar la identificación de la información.</w:t>
      </w:r>
    </w:p>
    <w:p w14:paraId="71B5B029" w14:textId="35B478EE" w:rsidR="006F4693" w:rsidRDefault="006F4693" w:rsidP="006F4693">
      <w:pPr>
        <w:pStyle w:val="Prrafodelista"/>
        <w:jc w:val="both"/>
        <w:rPr>
          <w:rFonts w:ascii="Arial Narrow" w:eastAsia="Arial Narrow" w:hAnsi="Arial Narrow" w:cs="Arial Narrow"/>
          <w:b/>
        </w:rPr>
      </w:pPr>
    </w:p>
    <w:p w14:paraId="13DACD8D" w14:textId="77777777" w:rsidR="00D72B87" w:rsidRDefault="00D72B87" w:rsidP="00A81913">
      <w:pPr>
        <w:spacing w:after="0" w:line="240" w:lineRule="auto"/>
        <w:jc w:val="center"/>
        <w:rPr>
          <w:rFonts w:ascii="Arial" w:eastAsia="Arial Narrow" w:hAnsi="Arial" w:cs="Arial"/>
          <w:b/>
          <w:sz w:val="28"/>
          <w:szCs w:val="28"/>
        </w:rPr>
      </w:pPr>
    </w:p>
    <w:p w14:paraId="0F415B60" w14:textId="77777777" w:rsidR="00D72B87" w:rsidRDefault="00D72B87" w:rsidP="00A81913">
      <w:pPr>
        <w:spacing w:after="0" w:line="240" w:lineRule="auto"/>
        <w:jc w:val="center"/>
        <w:rPr>
          <w:rFonts w:ascii="Arial" w:eastAsia="Arial Narrow" w:hAnsi="Arial" w:cs="Arial"/>
          <w:b/>
          <w:sz w:val="28"/>
          <w:szCs w:val="28"/>
        </w:rPr>
      </w:pPr>
    </w:p>
    <w:p w14:paraId="177FBA07" w14:textId="4C0C4F0C" w:rsidR="00A81913" w:rsidRDefault="00A81913" w:rsidP="00A81913">
      <w:pPr>
        <w:spacing w:after="0" w:line="240" w:lineRule="auto"/>
        <w:jc w:val="center"/>
        <w:rPr>
          <w:rFonts w:ascii="Arial" w:eastAsia="Arial Narrow" w:hAnsi="Arial" w:cs="Arial"/>
          <w:b/>
          <w:sz w:val="28"/>
          <w:szCs w:val="28"/>
        </w:rPr>
      </w:pPr>
      <w:r>
        <w:rPr>
          <w:rFonts w:ascii="Arial" w:eastAsia="Arial Narrow" w:hAnsi="Arial" w:cs="Arial"/>
          <w:b/>
          <w:sz w:val="28"/>
          <w:szCs w:val="28"/>
        </w:rPr>
        <w:t>RESULTADOS CONCRETOS POR PROYECTO</w:t>
      </w:r>
    </w:p>
    <w:p w14:paraId="1A106A99" w14:textId="77777777" w:rsidR="00A81913" w:rsidRDefault="00A81913" w:rsidP="00A81913">
      <w:pPr>
        <w:spacing w:after="0" w:line="240" w:lineRule="auto"/>
        <w:jc w:val="both"/>
        <w:rPr>
          <w:rFonts w:ascii="Arial" w:eastAsia="Arial Narrow" w:hAnsi="Arial" w:cs="Arial"/>
          <w:b/>
          <w:sz w:val="24"/>
          <w:szCs w:val="24"/>
        </w:rPr>
      </w:pPr>
    </w:p>
    <w:p w14:paraId="02D63113" w14:textId="77777777" w:rsidR="00A81913" w:rsidRDefault="00A81913" w:rsidP="00A81913">
      <w:pPr>
        <w:spacing w:after="0" w:line="240" w:lineRule="auto"/>
        <w:jc w:val="both"/>
        <w:rPr>
          <w:rFonts w:ascii="Arial" w:eastAsia="Times New Roman" w:hAnsi="Arial" w:cs="Arial"/>
          <w:b/>
          <w:sz w:val="24"/>
          <w:szCs w:val="24"/>
        </w:rPr>
      </w:pPr>
      <w:r>
        <w:rPr>
          <w:rFonts w:ascii="Arial" w:eastAsia="Arial Narrow" w:hAnsi="Arial" w:cs="Arial"/>
          <w:b/>
          <w:sz w:val="24"/>
          <w:szCs w:val="24"/>
        </w:rPr>
        <w:t xml:space="preserve">Proyecto 1. </w:t>
      </w:r>
      <w:r>
        <w:rPr>
          <w:rFonts w:ascii="Arial" w:eastAsia="Times New Roman" w:hAnsi="Arial" w:cs="Arial"/>
          <w:b/>
          <w:sz w:val="24"/>
          <w:szCs w:val="24"/>
        </w:rPr>
        <w:t>Diseño de estrategias que fortalezcan la trayectoria académica de los estudiantes de la Unidad Académica Preparatoria No. 10.</w:t>
      </w:r>
    </w:p>
    <w:p w14:paraId="6E254FEF" w14:textId="77777777" w:rsidR="00A81913" w:rsidRDefault="00A81913" w:rsidP="00A81913">
      <w:pPr>
        <w:spacing w:after="0" w:line="240" w:lineRule="auto"/>
        <w:jc w:val="both"/>
        <w:rPr>
          <w:rFonts w:ascii="Arial" w:eastAsia="Times New Roman" w:hAnsi="Arial" w:cs="Arial"/>
          <w:b/>
          <w:sz w:val="24"/>
          <w:szCs w:val="24"/>
        </w:rPr>
      </w:pPr>
    </w:p>
    <w:p w14:paraId="28788036" w14:textId="77777777" w:rsidR="00A81913" w:rsidRDefault="00A81913" w:rsidP="00A81913">
      <w:pPr>
        <w:spacing w:after="0" w:line="240" w:lineRule="auto"/>
        <w:jc w:val="both"/>
        <w:rPr>
          <w:rFonts w:ascii="Arial" w:eastAsia="Times New Roman" w:hAnsi="Arial" w:cs="Arial"/>
          <w:b/>
          <w:sz w:val="24"/>
          <w:szCs w:val="24"/>
        </w:rPr>
      </w:pPr>
    </w:p>
    <w:p w14:paraId="31DB4FE4" w14:textId="29CD916A"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t xml:space="preserve">Meta 1. </w:t>
      </w:r>
      <w:r>
        <w:rPr>
          <w:rFonts w:ascii="Arial" w:eastAsia="Times New Roman" w:hAnsi="Arial" w:cs="Arial"/>
          <w:bCs/>
          <w:sz w:val="24"/>
          <w:szCs w:val="24"/>
        </w:rPr>
        <w:t>Hubo un índice de asesorías del 1.61%, el cual está muy por debajo de la meta planteada.</w:t>
      </w:r>
    </w:p>
    <w:p w14:paraId="4594A11D" w14:textId="7777777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Cs/>
          <w:sz w:val="24"/>
          <w:szCs w:val="24"/>
        </w:rPr>
        <w:t>(Anexo 1).</w:t>
      </w:r>
    </w:p>
    <w:p w14:paraId="71F5B3B8" w14:textId="77777777" w:rsidR="00A81913" w:rsidRDefault="00A81913" w:rsidP="00A81913">
      <w:pPr>
        <w:spacing w:after="0" w:line="240" w:lineRule="auto"/>
        <w:jc w:val="both"/>
        <w:rPr>
          <w:rFonts w:ascii="Arial" w:eastAsia="Times New Roman" w:hAnsi="Arial" w:cs="Arial"/>
          <w:bCs/>
          <w:sz w:val="24"/>
          <w:szCs w:val="24"/>
        </w:rPr>
      </w:pPr>
    </w:p>
    <w:p w14:paraId="79FC800B" w14:textId="7777777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t>Meta 2.</w:t>
      </w:r>
      <w:r>
        <w:rPr>
          <w:rFonts w:ascii="Arial" w:eastAsia="Times New Roman" w:hAnsi="Arial" w:cs="Arial"/>
          <w:bCs/>
          <w:sz w:val="24"/>
          <w:szCs w:val="24"/>
        </w:rPr>
        <w:t xml:space="preserve"> Se actualizo la plataforma virtual al 100% de la Unidad Académica Preparatoria No. 10, para visualizar el estatus académico de los estudiantes.</w:t>
      </w:r>
    </w:p>
    <w:p w14:paraId="66C91CE8" w14:textId="7777777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Cs/>
          <w:sz w:val="24"/>
          <w:szCs w:val="24"/>
        </w:rPr>
        <w:t>(Anexo 2).</w:t>
      </w:r>
    </w:p>
    <w:p w14:paraId="4C66D44F" w14:textId="77777777" w:rsidR="00A81913" w:rsidRDefault="00A81913" w:rsidP="00A81913">
      <w:pPr>
        <w:spacing w:after="0" w:line="240" w:lineRule="auto"/>
        <w:jc w:val="both"/>
        <w:rPr>
          <w:rFonts w:ascii="Arial" w:eastAsia="Times New Roman" w:hAnsi="Arial" w:cs="Arial"/>
          <w:bCs/>
          <w:sz w:val="24"/>
          <w:szCs w:val="24"/>
        </w:rPr>
      </w:pPr>
    </w:p>
    <w:p w14:paraId="1FEBC759" w14:textId="77777777" w:rsidR="00A81913" w:rsidRDefault="00A81913" w:rsidP="00A81913">
      <w:pPr>
        <w:spacing w:after="0" w:line="240" w:lineRule="auto"/>
        <w:jc w:val="both"/>
        <w:rPr>
          <w:rFonts w:ascii="Arial" w:eastAsia="Times New Roman" w:hAnsi="Arial" w:cs="Arial"/>
          <w:b/>
          <w:sz w:val="24"/>
          <w:szCs w:val="24"/>
        </w:rPr>
      </w:pPr>
      <w:r>
        <w:rPr>
          <w:rFonts w:ascii="Arial" w:eastAsia="Arial Narrow" w:hAnsi="Arial" w:cs="Arial"/>
          <w:b/>
          <w:sz w:val="24"/>
          <w:szCs w:val="24"/>
        </w:rPr>
        <w:t xml:space="preserve">Proyecto 2. </w:t>
      </w:r>
      <w:r>
        <w:rPr>
          <w:rFonts w:ascii="Arial" w:eastAsia="Times New Roman" w:hAnsi="Arial" w:cs="Arial"/>
          <w:b/>
          <w:bCs/>
          <w:sz w:val="24"/>
          <w:szCs w:val="24"/>
        </w:rPr>
        <w:t>Consolidar el compromiso en la formación de estudiantes para que sean competentes en el desempeño de sus funciones en el campo laboral.</w:t>
      </w:r>
    </w:p>
    <w:p w14:paraId="334B6358" w14:textId="77777777" w:rsidR="00A81913" w:rsidRDefault="00A81913" w:rsidP="00A81913">
      <w:pPr>
        <w:spacing w:after="0" w:line="240" w:lineRule="auto"/>
        <w:jc w:val="both"/>
        <w:rPr>
          <w:rFonts w:ascii="Arial" w:eastAsia="Times New Roman" w:hAnsi="Arial" w:cs="Arial"/>
          <w:b/>
          <w:sz w:val="24"/>
          <w:szCs w:val="24"/>
        </w:rPr>
      </w:pPr>
    </w:p>
    <w:p w14:paraId="6E2F01C8" w14:textId="7777777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t xml:space="preserve">Meta 2. </w:t>
      </w:r>
      <w:r>
        <w:rPr>
          <w:rFonts w:ascii="Arial" w:eastAsia="Times New Roman" w:hAnsi="Arial" w:cs="Arial"/>
          <w:bCs/>
          <w:sz w:val="24"/>
          <w:szCs w:val="24"/>
        </w:rPr>
        <w:t xml:space="preserve">Se cumplió con un 25% el </w:t>
      </w:r>
      <w:proofErr w:type="spellStart"/>
      <w:r>
        <w:rPr>
          <w:rFonts w:ascii="Arial" w:eastAsia="Times New Roman" w:hAnsi="Arial" w:cs="Arial"/>
          <w:bCs/>
          <w:sz w:val="24"/>
          <w:szCs w:val="24"/>
        </w:rPr>
        <w:t>habito</w:t>
      </w:r>
      <w:proofErr w:type="spellEnd"/>
      <w:r>
        <w:rPr>
          <w:rFonts w:ascii="Arial" w:eastAsia="Times New Roman" w:hAnsi="Arial" w:cs="Arial"/>
          <w:bCs/>
          <w:sz w:val="24"/>
          <w:szCs w:val="24"/>
        </w:rPr>
        <w:t xml:space="preserve"> de la lectura a la comunidad estudiantil.</w:t>
      </w:r>
    </w:p>
    <w:p w14:paraId="1C643531" w14:textId="77777777" w:rsidR="00A81913" w:rsidRDefault="00A81913" w:rsidP="00A81913">
      <w:pPr>
        <w:spacing w:after="0" w:line="240" w:lineRule="auto"/>
        <w:jc w:val="both"/>
        <w:rPr>
          <w:rFonts w:ascii="Arial" w:eastAsia="Times New Roman" w:hAnsi="Arial" w:cs="Arial"/>
          <w:bCs/>
          <w:sz w:val="24"/>
          <w:szCs w:val="24"/>
        </w:rPr>
      </w:pPr>
      <w:r>
        <w:rPr>
          <w:noProof/>
        </w:rPr>
        <w:drawing>
          <wp:anchor distT="0" distB="0" distL="114300" distR="114300" simplePos="0" relativeHeight="251665408" behindDoc="1" locked="0" layoutInCell="1" allowOverlap="1" wp14:anchorId="38781B29" wp14:editId="72B6BB60">
            <wp:simplePos x="0" y="0"/>
            <wp:positionH relativeFrom="column">
              <wp:posOffset>372745</wp:posOffset>
            </wp:positionH>
            <wp:positionV relativeFrom="paragraph">
              <wp:posOffset>171450</wp:posOffset>
            </wp:positionV>
            <wp:extent cx="2490470" cy="1868805"/>
            <wp:effectExtent l="0" t="0" r="5080" b="0"/>
            <wp:wrapTight wrapText="bothSides">
              <wp:wrapPolygon edited="0">
                <wp:start x="0" y="0"/>
                <wp:lineTo x="0" y="21358"/>
                <wp:lineTo x="21479" y="21358"/>
                <wp:lineTo x="21479" y="0"/>
                <wp:lineTo x="0" y="0"/>
              </wp:wrapPolygon>
            </wp:wrapTight>
            <wp:docPr id="10692841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4165"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0470" cy="1868805"/>
                    </a:xfrm>
                    <a:prstGeom prst="rect">
                      <a:avLst/>
                    </a:prstGeom>
                    <a:noFill/>
                    <a:ln>
                      <a:noFill/>
                    </a:ln>
                  </pic:spPr>
                </pic:pic>
              </a:graphicData>
            </a:graphic>
          </wp:anchor>
        </w:drawing>
      </w:r>
    </w:p>
    <w:p w14:paraId="4B59630E" w14:textId="77777777" w:rsidR="00A81913" w:rsidRDefault="00A81913" w:rsidP="00A81913">
      <w:pPr>
        <w:spacing w:after="0" w:line="240" w:lineRule="auto"/>
        <w:jc w:val="both"/>
        <w:rPr>
          <w:rFonts w:ascii="Arial" w:eastAsia="Times New Roman" w:hAnsi="Arial" w:cs="Arial"/>
          <w:b/>
          <w:sz w:val="24"/>
          <w:szCs w:val="24"/>
        </w:rPr>
      </w:pPr>
      <w:r>
        <w:rPr>
          <w:noProof/>
        </w:rPr>
        <w:drawing>
          <wp:anchor distT="0" distB="0" distL="114300" distR="114300" simplePos="0" relativeHeight="251666432" behindDoc="1" locked="0" layoutInCell="1" allowOverlap="1" wp14:anchorId="673F36A7" wp14:editId="7F208A58">
            <wp:simplePos x="0" y="0"/>
            <wp:positionH relativeFrom="column">
              <wp:posOffset>3505835</wp:posOffset>
            </wp:positionH>
            <wp:positionV relativeFrom="paragraph">
              <wp:posOffset>9525</wp:posOffset>
            </wp:positionV>
            <wp:extent cx="2510790" cy="1884045"/>
            <wp:effectExtent l="0" t="0" r="3810" b="1905"/>
            <wp:wrapTight wrapText="bothSides">
              <wp:wrapPolygon edited="0">
                <wp:start x="0" y="0"/>
                <wp:lineTo x="0" y="21403"/>
                <wp:lineTo x="21469" y="21403"/>
                <wp:lineTo x="21469" y="0"/>
                <wp:lineTo x="0" y="0"/>
              </wp:wrapPolygon>
            </wp:wrapTight>
            <wp:docPr id="20316773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7316"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0790" cy="1884045"/>
                    </a:xfrm>
                    <a:prstGeom prst="rect">
                      <a:avLst/>
                    </a:prstGeom>
                    <a:noFill/>
                    <a:ln>
                      <a:noFill/>
                    </a:ln>
                  </pic:spPr>
                </pic:pic>
              </a:graphicData>
            </a:graphic>
          </wp:anchor>
        </w:drawing>
      </w:r>
    </w:p>
    <w:p w14:paraId="3F39EA26" w14:textId="77777777" w:rsidR="00A81913" w:rsidRDefault="00A81913" w:rsidP="00A81913">
      <w:pPr>
        <w:spacing w:after="0" w:line="240" w:lineRule="auto"/>
        <w:jc w:val="both"/>
        <w:rPr>
          <w:rFonts w:ascii="Arial" w:eastAsia="Times New Roman" w:hAnsi="Arial" w:cs="Arial"/>
          <w:b/>
          <w:sz w:val="24"/>
          <w:szCs w:val="24"/>
        </w:rPr>
      </w:pPr>
    </w:p>
    <w:p w14:paraId="2BD89A62" w14:textId="77777777" w:rsidR="00A81913" w:rsidRDefault="00A81913" w:rsidP="00A81913">
      <w:pPr>
        <w:spacing w:after="0" w:line="240" w:lineRule="auto"/>
        <w:jc w:val="both"/>
        <w:rPr>
          <w:rFonts w:ascii="Arial" w:eastAsia="Times New Roman" w:hAnsi="Arial" w:cs="Arial"/>
          <w:b/>
          <w:sz w:val="24"/>
          <w:szCs w:val="24"/>
        </w:rPr>
      </w:pPr>
    </w:p>
    <w:p w14:paraId="2FA76EA1" w14:textId="77777777" w:rsidR="00A81913" w:rsidRDefault="00A81913" w:rsidP="00A81913">
      <w:pPr>
        <w:spacing w:after="0" w:line="240" w:lineRule="auto"/>
        <w:jc w:val="both"/>
        <w:rPr>
          <w:rFonts w:ascii="Arial" w:eastAsia="Times New Roman" w:hAnsi="Arial" w:cs="Arial"/>
          <w:b/>
          <w:sz w:val="24"/>
          <w:szCs w:val="24"/>
        </w:rPr>
      </w:pPr>
    </w:p>
    <w:p w14:paraId="454BE5D6" w14:textId="77777777" w:rsidR="00A81913" w:rsidRDefault="00A81913" w:rsidP="00A81913">
      <w:pPr>
        <w:spacing w:after="0" w:line="240" w:lineRule="auto"/>
        <w:jc w:val="both"/>
        <w:rPr>
          <w:rFonts w:ascii="Arial" w:eastAsia="Times New Roman" w:hAnsi="Arial" w:cs="Arial"/>
          <w:b/>
          <w:sz w:val="24"/>
          <w:szCs w:val="24"/>
        </w:rPr>
      </w:pPr>
    </w:p>
    <w:p w14:paraId="0BBD2A4C" w14:textId="77777777" w:rsidR="00A81913" w:rsidRDefault="00A81913" w:rsidP="00A81913">
      <w:pPr>
        <w:spacing w:after="0" w:line="240" w:lineRule="auto"/>
        <w:jc w:val="both"/>
        <w:rPr>
          <w:rFonts w:ascii="Arial" w:eastAsia="Times New Roman" w:hAnsi="Arial" w:cs="Arial"/>
          <w:b/>
          <w:sz w:val="24"/>
          <w:szCs w:val="24"/>
        </w:rPr>
      </w:pPr>
    </w:p>
    <w:p w14:paraId="730C5A22" w14:textId="77777777" w:rsidR="00A81913" w:rsidRDefault="00A81913" w:rsidP="00A81913">
      <w:pPr>
        <w:spacing w:after="0" w:line="240" w:lineRule="auto"/>
        <w:jc w:val="both"/>
        <w:rPr>
          <w:rFonts w:ascii="Arial" w:eastAsia="Times New Roman" w:hAnsi="Arial" w:cs="Arial"/>
          <w:b/>
          <w:sz w:val="24"/>
          <w:szCs w:val="24"/>
        </w:rPr>
      </w:pPr>
    </w:p>
    <w:p w14:paraId="3BEAB0DB" w14:textId="77777777" w:rsidR="00A81913" w:rsidRDefault="00A81913" w:rsidP="00A81913">
      <w:pPr>
        <w:spacing w:after="0" w:line="240" w:lineRule="auto"/>
        <w:jc w:val="both"/>
        <w:rPr>
          <w:rFonts w:ascii="Arial" w:eastAsia="Times New Roman" w:hAnsi="Arial" w:cs="Arial"/>
          <w:b/>
          <w:sz w:val="24"/>
          <w:szCs w:val="24"/>
        </w:rPr>
      </w:pPr>
    </w:p>
    <w:p w14:paraId="358F879E" w14:textId="77777777" w:rsidR="00A81913" w:rsidRDefault="00A81913" w:rsidP="00A81913">
      <w:pPr>
        <w:spacing w:after="0" w:line="240" w:lineRule="auto"/>
        <w:jc w:val="both"/>
        <w:rPr>
          <w:rFonts w:ascii="Arial" w:eastAsia="Times New Roman" w:hAnsi="Arial" w:cs="Arial"/>
          <w:b/>
          <w:sz w:val="24"/>
          <w:szCs w:val="24"/>
        </w:rPr>
      </w:pPr>
    </w:p>
    <w:p w14:paraId="5E528BDE" w14:textId="77777777" w:rsidR="00A81913" w:rsidRDefault="00A81913" w:rsidP="00A81913">
      <w:pPr>
        <w:spacing w:after="0" w:line="240" w:lineRule="auto"/>
        <w:jc w:val="both"/>
        <w:rPr>
          <w:rFonts w:ascii="Arial" w:eastAsia="Times New Roman" w:hAnsi="Arial" w:cs="Arial"/>
          <w:b/>
          <w:sz w:val="24"/>
          <w:szCs w:val="24"/>
        </w:rPr>
      </w:pPr>
    </w:p>
    <w:p w14:paraId="1FCCAAD4" w14:textId="77777777" w:rsidR="00A81913" w:rsidRDefault="00A81913" w:rsidP="00A81913">
      <w:pPr>
        <w:spacing w:after="0" w:line="240" w:lineRule="auto"/>
        <w:jc w:val="both"/>
        <w:rPr>
          <w:rFonts w:ascii="Arial" w:eastAsia="Times New Roman" w:hAnsi="Arial" w:cs="Arial"/>
          <w:b/>
          <w:sz w:val="24"/>
          <w:szCs w:val="24"/>
        </w:rPr>
      </w:pPr>
    </w:p>
    <w:p w14:paraId="09C23F11" w14:textId="77777777" w:rsidR="00A81913" w:rsidRDefault="00A81913" w:rsidP="00A81913">
      <w:pPr>
        <w:spacing w:after="0" w:line="240" w:lineRule="auto"/>
        <w:jc w:val="both"/>
        <w:rPr>
          <w:rFonts w:ascii="Arial" w:eastAsia="Times New Roman" w:hAnsi="Arial" w:cs="Arial"/>
          <w:b/>
          <w:sz w:val="24"/>
          <w:szCs w:val="24"/>
        </w:rPr>
      </w:pPr>
    </w:p>
    <w:p w14:paraId="19053BC0" w14:textId="77777777" w:rsidR="00D72B87" w:rsidRDefault="00D72B87" w:rsidP="00A81913">
      <w:pPr>
        <w:spacing w:after="0" w:line="240" w:lineRule="auto"/>
        <w:jc w:val="both"/>
        <w:rPr>
          <w:rFonts w:ascii="Arial" w:eastAsia="Times New Roman" w:hAnsi="Arial" w:cs="Arial"/>
          <w:b/>
          <w:sz w:val="24"/>
          <w:szCs w:val="24"/>
        </w:rPr>
      </w:pPr>
    </w:p>
    <w:p w14:paraId="27AA0C0A" w14:textId="77777777" w:rsidR="00D72B87" w:rsidRDefault="00D72B87" w:rsidP="00A81913">
      <w:pPr>
        <w:spacing w:after="0" w:line="240" w:lineRule="auto"/>
        <w:jc w:val="both"/>
        <w:rPr>
          <w:rFonts w:ascii="Arial" w:eastAsia="Times New Roman" w:hAnsi="Arial" w:cs="Arial"/>
          <w:b/>
          <w:sz w:val="24"/>
          <w:szCs w:val="24"/>
        </w:rPr>
      </w:pPr>
    </w:p>
    <w:p w14:paraId="2E86F2B5" w14:textId="77777777" w:rsidR="00D72B87" w:rsidRDefault="00D72B87" w:rsidP="00A81913">
      <w:pPr>
        <w:spacing w:after="0" w:line="240" w:lineRule="auto"/>
        <w:jc w:val="both"/>
        <w:rPr>
          <w:rFonts w:ascii="Arial" w:eastAsia="Times New Roman" w:hAnsi="Arial" w:cs="Arial"/>
          <w:b/>
          <w:sz w:val="24"/>
          <w:szCs w:val="24"/>
        </w:rPr>
      </w:pPr>
    </w:p>
    <w:p w14:paraId="1BA7EDA3" w14:textId="77777777" w:rsidR="00D72B87" w:rsidRDefault="00D72B87" w:rsidP="00A81913">
      <w:pPr>
        <w:spacing w:after="0" w:line="240" w:lineRule="auto"/>
        <w:jc w:val="both"/>
        <w:rPr>
          <w:rFonts w:ascii="Arial" w:eastAsia="Times New Roman" w:hAnsi="Arial" w:cs="Arial"/>
          <w:b/>
          <w:sz w:val="24"/>
          <w:szCs w:val="24"/>
        </w:rPr>
      </w:pPr>
    </w:p>
    <w:p w14:paraId="02355EF0" w14:textId="77777777" w:rsidR="00D72B87" w:rsidRDefault="00D72B87" w:rsidP="00A81913">
      <w:pPr>
        <w:spacing w:after="0" w:line="240" w:lineRule="auto"/>
        <w:jc w:val="both"/>
        <w:rPr>
          <w:rFonts w:ascii="Arial" w:eastAsia="Times New Roman" w:hAnsi="Arial" w:cs="Arial"/>
          <w:b/>
          <w:sz w:val="24"/>
          <w:szCs w:val="24"/>
        </w:rPr>
      </w:pPr>
    </w:p>
    <w:p w14:paraId="77E72C3E" w14:textId="77777777" w:rsidR="00D72B87" w:rsidRDefault="00D72B87" w:rsidP="00A81913">
      <w:pPr>
        <w:spacing w:after="0" w:line="240" w:lineRule="auto"/>
        <w:jc w:val="both"/>
        <w:rPr>
          <w:rFonts w:ascii="Arial" w:eastAsia="Times New Roman" w:hAnsi="Arial" w:cs="Arial"/>
          <w:b/>
          <w:sz w:val="24"/>
          <w:szCs w:val="24"/>
        </w:rPr>
      </w:pPr>
    </w:p>
    <w:p w14:paraId="62A8DD01" w14:textId="77777777" w:rsidR="00D72B87" w:rsidRDefault="00D72B87" w:rsidP="00A81913">
      <w:pPr>
        <w:spacing w:after="0" w:line="240" w:lineRule="auto"/>
        <w:jc w:val="both"/>
        <w:rPr>
          <w:rFonts w:ascii="Arial" w:eastAsia="Times New Roman" w:hAnsi="Arial" w:cs="Arial"/>
          <w:b/>
          <w:sz w:val="24"/>
          <w:szCs w:val="24"/>
        </w:rPr>
      </w:pPr>
    </w:p>
    <w:p w14:paraId="6706E273" w14:textId="77777777" w:rsidR="00D72B87" w:rsidRDefault="00D72B87" w:rsidP="00A81913">
      <w:pPr>
        <w:spacing w:after="0" w:line="240" w:lineRule="auto"/>
        <w:jc w:val="both"/>
        <w:rPr>
          <w:rFonts w:ascii="Arial" w:eastAsia="Times New Roman" w:hAnsi="Arial" w:cs="Arial"/>
          <w:b/>
          <w:sz w:val="24"/>
          <w:szCs w:val="24"/>
        </w:rPr>
      </w:pPr>
    </w:p>
    <w:p w14:paraId="7BFA1D8E" w14:textId="0E2A455A"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lastRenderedPageBreak/>
        <w:t xml:space="preserve">Meta 3. </w:t>
      </w:r>
      <w:r>
        <w:rPr>
          <w:rFonts w:ascii="Arial" w:eastAsia="Times New Roman" w:hAnsi="Arial" w:cs="Arial"/>
          <w:bCs/>
          <w:sz w:val="24"/>
          <w:szCs w:val="24"/>
        </w:rPr>
        <w:t>Se cumplió con un 25% la atención a estudiantes con algún problema psicopedagógico.</w:t>
      </w:r>
    </w:p>
    <w:p w14:paraId="454CBB22" w14:textId="77777777" w:rsidR="00A81913" w:rsidRDefault="00A81913" w:rsidP="00A81913">
      <w:pPr>
        <w:spacing w:after="0" w:line="240" w:lineRule="auto"/>
        <w:jc w:val="both"/>
        <w:rPr>
          <w:rFonts w:ascii="Arial" w:eastAsia="Times New Roman" w:hAnsi="Arial" w:cs="Arial"/>
          <w:bCs/>
          <w:sz w:val="24"/>
          <w:szCs w:val="24"/>
        </w:rPr>
      </w:pPr>
      <w:r>
        <w:rPr>
          <w:noProof/>
        </w:rPr>
        <w:drawing>
          <wp:anchor distT="0" distB="0" distL="114300" distR="114300" simplePos="0" relativeHeight="251667456" behindDoc="1" locked="0" layoutInCell="1" allowOverlap="1" wp14:anchorId="1E683E78" wp14:editId="203135AC">
            <wp:simplePos x="0" y="0"/>
            <wp:positionH relativeFrom="column">
              <wp:posOffset>1451610</wp:posOffset>
            </wp:positionH>
            <wp:positionV relativeFrom="paragraph">
              <wp:posOffset>12700</wp:posOffset>
            </wp:positionV>
            <wp:extent cx="3377565" cy="2534285"/>
            <wp:effectExtent l="0" t="0" r="0" b="0"/>
            <wp:wrapTight wrapText="bothSides">
              <wp:wrapPolygon edited="0">
                <wp:start x="0" y="0"/>
                <wp:lineTo x="0" y="21432"/>
                <wp:lineTo x="21442" y="21432"/>
                <wp:lineTo x="21442" y="0"/>
                <wp:lineTo x="0" y="0"/>
              </wp:wrapPolygon>
            </wp:wrapTight>
            <wp:docPr id="13019956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95609"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7565" cy="2534285"/>
                    </a:xfrm>
                    <a:prstGeom prst="rect">
                      <a:avLst/>
                    </a:prstGeom>
                    <a:noFill/>
                    <a:ln>
                      <a:noFill/>
                    </a:ln>
                  </pic:spPr>
                </pic:pic>
              </a:graphicData>
            </a:graphic>
          </wp:anchor>
        </w:drawing>
      </w:r>
    </w:p>
    <w:p w14:paraId="2BB3EC95" w14:textId="77777777" w:rsidR="00A81913" w:rsidRDefault="00A81913" w:rsidP="00A81913">
      <w:pPr>
        <w:spacing w:after="0" w:line="240" w:lineRule="auto"/>
        <w:jc w:val="both"/>
        <w:rPr>
          <w:rFonts w:ascii="Arial" w:eastAsia="Times New Roman" w:hAnsi="Arial" w:cs="Arial"/>
          <w:bCs/>
          <w:sz w:val="24"/>
          <w:szCs w:val="24"/>
        </w:rPr>
      </w:pPr>
    </w:p>
    <w:p w14:paraId="3087D2D1" w14:textId="77777777" w:rsidR="00A81913" w:rsidRDefault="00A81913" w:rsidP="00A81913">
      <w:pPr>
        <w:spacing w:after="0" w:line="240" w:lineRule="auto"/>
        <w:jc w:val="both"/>
        <w:rPr>
          <w:rFonts w:ascii="Arial" w:eastAsia="Times New Roman" w:hAnsi="Arial" w:cs="Arial"/>
          <w:bCs/>
          <w:sz w:val="24"/>
          <w:szCs w:val="24"/>
        </w:rPr>
      </w:pPr>
    </w:p>
    <w:p w14:paraId="65AF68BA" w14:textId="77777777" w:rsidR="00A81913" w:rsidRDefault="00A81913" w:rsidP="00A81913">
      <w:pPr>
        <w:spacing w:after="0" w:line="240" w:lineRule="auto"/>
        <w:jc w:val="both"/>
        <w:rPr>
          <w:rFonts w:ascii="Arial" w:eastAsia="Times New Roman" w:hAnsi="Arial" w:cs="Arial"/>
          <w:bCs/>
          <w:sz w:val="24"/>
          <w:szCs w:val="24"/>
        </w:rPr>
      </w:pPr>
    </w:p>
    <w:p w14:paraId="15518861" w14:textId="77777777" w:rsidR="00A81913" w:rsidRDefault="00A81913" w:rsidP="00A81913">
      <w:pPr>
        <w:spacing w:after="0" w:line="240" w:lineRule="auto"/>
        <w:jc w:val="both"/>
        <w:rPr>
          <w:rFonts w:ascii="Arial" w:eastAsia="Times New Roman" w:hAnsi="Arial" w:cs="Arial"/>
          <w:b/>
          <w:sz w:val="24"/>
          <w:szCs w:val="24"/>
        </w:rPr>
      </w:pPr>
    </w:p>
    <w:p w14:paraId="73E9BEC9" w14:textId="77777777" w:rsidR="00A81913" w:rsidRDefault="00A81913" w:rsidP="00A81913">
      <w:pPr>
        <w:spacing w:after="0" w:line="240" w:lineRule="auto"/>
        <w:jc w:val="both"/>
        <w:rPr>
          <w:rFonts w:ascii="Arial" w:eastAsia="Times New Roman" w:hAnsi="Arial" w:cs="Arial"/>
          <w:b/>
          <w:sz w:val="24"/>
          <w:szCs w:val="24"/>
        </w:rPr>
      </w:pPr>
    </w:p>
    <w:p w14:paraId="69492525" w14:textId="77777777" w:rsidR="00A81913" w:rsidRDefault="00A81913" w:rsidP="00A81913">
      <w:pPr>
        <w:spacing w:after="0" w:line="240" w:lineRule="auto"/>
        <w:jc w:val="both"/>
        <w:rPr>
          <w:rFonts w:ascii="Arial" w:eastAsia="Times New Roman" w:hAnsi="Arial" w:cs="Arial"/>
          <w:b/>
          <w:sz w:val="24"/>
          <w:szCs w:val="24"/>
        </w:rPr>
      </w:pPr>
    </w:p>
    <w:p w14:paraId="3622EDA9" w14:textId="77777777" w:rsidR="00A81913" w:rsidRDefault="00A81913" w:rsidP="00A81913">
      <w:pPr>
        <w:spacing w:after="0" w:line="240" w:lineRule="auto"/>
        <w:jc w:val="both"/>
        <w:rPr>
          <w:rFonts w:ascii="Arial" w:eastAsia="Times New Roman" w:hAnsi="Arial" w:cs="Arial"/>
          <w:b/>
          <w:sz w:val="24"/>
          <w:szCs w:val="24"/>
        </w:rPr>
      </w:pPr>
    </w:p>
    <w:p w14:paraId="7504317A" w14:textId="77777777" w:rsidR="00A81913" w:rsidRDefault="00A81913" w:rsidP="00A81913">
      <w:pPr>
        <w:spacing w:after="0" w:line="240" w:lineRule="auto"/>
        <w:jc w:val="both"/>
        <w:rPr>
          <w:rFonts w:ascii="Arial" w:eastAsia="Times New Roman" w:hAnsi="Arial" w:cs="Arial"/>
          <w:b/>
          <w:sz w:val="24"/>
          <w:szCs w:val="24"/>
        </w:rPr>
      </w:pPr>
    </w:p>
    <w:p w14:paraId="3CEB014B" w14:textId="77777777" w:rsidR="00A81913" w:rsidRDefault="00A81913" w:rsidP="00A81913">
      <w:pPr>
        <w:spacing w:after="0" w:line="240" w:lineRule="auto"/>
        <w:jc w:val="both"/>
        <w:rPr>
          <w:rFonts w:ascii="Arial" w:eastAsia="Times New Roman" w:hAnsi="Arial" w:cs="Arial"/>
          <w:b/>
          <w:sz w:val="24"/>
          <w:szCs w:val="24"/>
        </w:rPr>
      </w:pPr>
    </w:p>
    <w:p w14:paraId="1E9D6A59" w14:textId="77777777" w:rsidR="00A81913" w:rsidRDefault="00A81913" w:rsidP="00A81913">
      <w:pPr>
        <w:spacing w:after="0" w:line="240" w:lineRule="auto"/>
        <w:jc w:val="both"/>
        <w:rPr>
          <w:rFonts w:ascii="Arial" w:eastAsia="Times New Roman" w:hAnsi="Arial" w:cs="Arial"/>
          <w:b/>
          <w:sz w:val="24"/>
          <w:szCs w:val="24"/>
        </w:rPr>
      </w:pPr>
    </w:p>
    <w:p w14:paraId="1805927B" w14:textId="77777777" w:rsidR="00A81913" w:rsidRDefault="00A81913" w:rsidP="00A81913">
      <w:pPr>
        <w:spacing w:after="0" w:line="240" w:lineRule="auto"/>
        <w:jc w:val="both"/>
        <w:rPr>
          <w:rFonts w:ascii="Arial" w:eastAsia="Times New Roman" w:hAnsi="Arial" w:cs="Arial"/>
          <w:b/>
          <w:sz w:val="24"/>
          <w:szCs w:val="24"/>
        </w:rPr>
      </w:pPr>
    </w:p>
    <w:p w14:paraId="28D12A5D" w14:textId="77777777" w:rsidR="00A81913" w:rsidRDefault="00A81913" w:rsidP="00A81913">
      <w:pPr>
        <w:spacing w:after="0" w:line="240" w:lineRule="auto"/>
        <w:jc w:val="both"/>
        <w:rPr>
          <w:rFonts w:ascii="Arial" w:eastAsia="Times New Roman" w:hAnsi="Arial" w:cs="Arial"/>
          <w:b/>
          <w:sz w:val="24"/>
          <w:szCs w:val="24"/>
        </w:rPr>
      </w:pPr>
    </w:p>
    <w:p w14:paraId="7B52F5AB" w14:textId="77777777" w:rsidR="00A81913" w:rsidRDefault="00A81913" w:rsidP="00A81913">
      <w:pPr>
        <w:spacing w:after="0" w:line="240" w:lineRule="auto"/>
        <w:jc w:val="both"/>
        <w:rPr>
          <w:rFonts w:ascii="Arial" w:eastAsia="Times New Roman" w:hAnsi="Arial" w:cs="Arial"/>
          <w:b/>
          <w:sz w:val="24"/>
          <w:szCs w:val="24"/>
        </w:rPr>
      </w:pPr>
    </w:p>
    <w:p w14:paraId="38A790B1" w14:textId="77777777" w:rsidR="00A81913" w:rsidRDefault="00A81913" w:rsidP="00A81913">
      <w:pPr>
        <w:spacing w:after="0" w:line="240" w:lineRule="auto"/>
        <w:jc w:val="both"/>
        <w:rPr>
          <w:rFonts w:ascii="Arial" w:eastAsia="Times New Roman" w:hAnsi="Arial" w:cs="Arial"/>
          <w:b/>
          <w:sz w:val="24"/>
          <w:szCs w:val="24"/>
        </w:rPr>
      </w:pPr>
    </w:p>
    <w:p w14:paraId="0F669B9D" w14:textId="77777777" w:rsidR="00A81913" w:rsidRDefault="00A81913" w:rsidP="00A81913">
      <w:pPr>
        <w:spacing w:after="0" w:line="240" w:lineRule="auto"/>
        <w:jc w:val="both"/>
        <w:rPr>
          <w:rFonts w:ascii="Arial" w:eastAsia="Times New Roman" w:hAnsi="Arial" w:cs="Arial"/>
          <w:b/>
          <w:sz w:val="24"/>
          <w:szCs w:val="24"/>
        </w:rPr>
      </w:pPr>
    </w:p>
    <w:p w14:paraId="6E6C8A2F" w14:textId="77777777" w:rsidR="00A81913" w:rsidRDefault="00A81913" w:rsidP="00A81913">
      <w:pPr>
        <w:spacing w:after="0" w:line="240" w:lineRule="auto"/>
        <w:jc w:val="both"/>
        <w:rPr>
          <w:rFonts w:ascii="Arial" w:eastAsia="Times New Roman" w:hAnsi="Arial" w:cs="Arial"/>
          <w:b/>
          <w:sz w:val="24"/>
          <w:szCs w:val="24"/>
        </w:rPr>
      </w:pPr>
      <w:r>
        <w:rPr>
          <w:rFonts w:ascii="Arial" w:eastAsia="Times New Roman" w:hAnsi="Arial" w:cs="Arial"/>
          <w:b/>
          <w:sz w:val="24"/>
          <w:szCs w:val="24"/>
        </w:rPr>
        <w:t>Proyecto 3. Mantener la infraestructura física de la Unidad Académica en condiciones óptimas para su buen funcionamiento.</w:t>
      </w:r>
    </w:p>
    <w:p w14:paraId="54FE1719" w14:textId="77777777" w:rsidR="00A81913" w:rsidRDefault="00A81913" w:rsidP="00A81913">
      <w:pPr>
        <w:spacing w:after="0" w:line="240" w:lineRule="auto"/>
        <w:jc w:val="both"/>
        <w:rPr>
          <w:rFonts w:ascii="Arial" w:eastAsia="Times New Roman" w:hAnsi="Arial" w:cs="Arial"/>
          <w:b/>
          <w:sz w:val="24"/>
          <w:szCs w:val="24"/>
        </w:rPr>
      </w:pPr>
    </w:p>
    <w:p w14:paraId="32C8F4D2" w14:textId="77777777" w:rsidR="00A81913" w:rsidRDefault="00A81913" w:rsidP="00A81913">
      <w:pPr>
        <w:spacing w:after="0" w:line="240" w:lineRule="auto"/>
        <w:jc w:val="both"/>
        <w:rPr>
          <w:rFonts w:ascii="Arial" w:eastAsia="Times New Roman" w:hAnsi="Arial" w:cs="Arial"/>
          <w:b/>
          <w:sz w:val="24"/>
          <w:szCs w:val="24"/>
        </w:rPr>
      </w:pPr>
    </w:p>
    <w:p w14:paraId="6264F4DA" w14:textId="7777777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t xml:space="preserve">Meta 1. </w:t>
      </w:r>
      <w:r>
        <w:rPr>
          <w:rFonts w:ascii="Arial" w:eastAsia="Times New Roman" w:hAnsi="Arial" w:cs="Arial"/>
          <w:bCs/>
          <w:sz w:val="24"/>
          <w:szCs w:val="24"/>
        </w:rPr>
        <w:t>Se cumplió con el 100% del mantenimiento correctivo y preventivo al mobiliario y equipo.</w:t>
      </w:r>
    </w:p>
    <w:p w14:paraId="561243DC" w14:textId="77777777" w:rsidR="00A81913" w:rsidRDefault="00A81913" w:rsidP="00A81913">
      <w:pPr>
        <w:spacing w:after="0" w:line="240" w:lineRule="auto"/>
        <w:jc w:val="both"/>
        <w:rPr>
          <w:rFonts w:ascii="Arial" w:eastAsia="Times New Roman" w:hAnsi="Arial" w:cs="Arial"/>
          <w:bCs/>
          <w:sz w:val="24"/>
          <w:szCs w:val="24"/>
        </w:rPr>
      </w:pPr>
    </w:p>
    <w:p w14:paraId="15C221A5" w14:textId="77777777" w:rsidR="00A81913" w:rsidRDefault="00A81913" w:rsidP="00A81913">
      <w:pPr>
        <w:spacing w:after="0" w:line="240" w:lineRule="auto"/>
        <w:jc w:val="both"/>
        <w:rPr>
          <w:rFonts w:ascii="Arial" w:eastAsia="Times New Roman" w:hAnsi="Arial" w:cs="Arial"/>
          <w:bCs/>
          <w:sz w:val="24"/>
          <w:szCs w:val="24"/>
        </w:rPr>
      </w:pPr>
      <w:r>
        <w:rPr>
          <w:noProof/>
        </w:rPr>
        <w:drawing>
          <wp:anchor distT="0" distB="0" distL="114300" distR="114300" simplePos="0" relativeHeight="251671552" behindDoc="1" locked="0" layoutInCell="1" allowOverlap="1" wp14:anchorId="1AE4C42E" wp14:editId="5546D122">
            <wp:simplePos x="0" y="0"/>
            <wp:positionH relativeFrom="column">
              <wp:posOffset>-297815</wp:posOffset>
            </wp:positionH>
            <wp:positionV relativeFrom="paragraph">
              <wp:posOffset>393700</wp:posOffset>
            </wp:positionV>
            <wp:extent cx="3498215" cy="2625090"/>
            <wp:effectExtent l="0" t="1587" r="5397" b="5398"/>
            <wp:wrapTight wrapText="bothSides">
              <wp:wrapPolygon edited="0">
                <wp:start x="-10" y="21587"/>
                <wp:lineTo x="21516" y="21587"/>
                <wp:lineTo x="21516" y="112"/>
                <wp:lineTo x="-10" y="112"/>
                <wp:lineTo x="-10" y="21587"/>
              </wp:wrapPolygon>
            </wp:wrapTight>
            <wp:docPr id="19952087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08744" name="Imagen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3498215" cy="2625090"/>
                    </a:xfrm>
                    <a:prstGeom prst="rect">
                      <a:avLst/>
                    </a:prstGeom>
                    <a:noFill/>
                    <a:ln>
                      <a:noFill/>
                    </a:ln>
                  </pic:spPr>
                </pic:pic>
              </a:graphicData>
            </a:graphic>
          </wp:anchor>
        </w:drawing>
      </w:r>
    </w:p>
    <w:p w14:paraId="53917ECC" w14:textId="77777777" w:rsidR="00A81913" w:rsidRDefault="00A81913" w:rsidP="00A81913">
      <w:pPr>
        <w:spacing w:after="0" w:line="240" w:lineRule="auto"/>
        <w:jc w:val="both"/>
        <w:rPr>
          <w:rFonts w:ascii="Arial" w:eastAsia="Times New Roman" w:hAnsi="Arial" w:cs="Arial"/>
          <w:bCs/>
          <w:sz w:val="24"/>
          <w:szCs w:val="24"/>
        </w:rPr>
      </w:pPr>
      <w:r>
        <w:rPr>
          <w:noProof/>
        </w:rPr>
        <w:drawing>
          <wp:anchor distT="0" distB="0" distL="114300" distR="114300" simplePos="0" relativeHeight="251672576" behindDoc="1" locked="0" layoutInCell="1" allowOverlap="1" wp14:anchorId="18D1D694" wp14:editId="45219B58">
            <wp:simplePos x="0" y="0"/>
            <wp:positionH relativeFrom="column">
              <wp:posOffset>2907030</wp:posOffset>
            </wp:positionH>
            <wp:positionV relativeFrom="paragraph">
              <wp:posOffset>154305</wp:posOffset>
            </wp:positionV>
            <wp:extent cx="3577590" cy="2684145"/>
            <wp:effectExtent l="8572" t="0" r="0" b="0"/>
            <wp:wrapTight wrapText="bothSides">
              <wp:wrapPolygon edited="0">
                <wp:start x="52" y="21669"/>
                <wp:lineTo x="21445" y="21669"/>
                <wp:lineTo x="21445" y="207"/>
                <wp:lineTo x="52" y="207"/>
                <wp:lineTo x="52" y="21669"/>
              </wp:wrapPolygon>
            </wp:wrapTight>
            <wp:docPr id="17139567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56751"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3577590" cy="2684145"/>
                    </a:xfrm>
                    <a:prstGeom prst="rect">
                      <a:avLst/>
                    </a:prstGeom>
                    <a:noFill/>
                    <a:ln>
                      <a:noFill/>
                    </a:ln>
                  </pic:spPr>
                </pic:pic>
              </a:graphicData>
            </a:graphic>
          </wp:anchor>
        </w:drawing>
      </w:r>
    </w:p>
    <w:p w14:paraId="0FBA395F" w14:textId="77777777" w:rsidR="00A81913" w:rsidRDefault="00A81913" w:rsidP="00A81913">
      <w:pPr>
        <w:spacing w:after="0" w:line="240" w:lineRule="auto"/>
        <w:jc w:val="both"/>
        <w:rPr>
          <w:rFonts w:ascii="Arial" w:eastAsia="Times New Roman" w:hAnsi="Arial" w:cs="Arial"/>
          <w:bCs/>
          <w:sz w:val="24"/>
          <w:szCs w:val="24"/>
        </w:rPr>
      </w:pPr>
    </w:p>
    <w:p w14:paraId="76379C25" w14:textId="77777777" w:rsidR="00A81913" w:rsidRDefault="00A81913" w:rsidP="00A81913">
      <w:pPr>
        <w:spacing w:after="0" w:line="240" w:lineRule="auto"/>
        <w:jc w:val="both"/>
        <w:rPr>
          <w:rFonts w:ascii="Arial" w:eastAsia="Times New Roman" w:hAnsi="Arial" w:cs="Arial"/>
          <w:bCs/>
          <w:sz w:val="24"/>
          <w:szCs w:val="24"/>
        </w:rPr>
      </w:pPr>
    </w:p>
    <w:p w14:paraId="4E6E1ED8" w14:textId="77777777" w:rsidR="00A81913" w:rsidRDefault="00A81913" w:rsidP="00A81913">
      <w:pPr>
        <w:spacing w:after="0" w:line="240" w:lineRule="auto"/>
        <w:jc w:val="both"/>
        <w:rPr>
          <w:rFonts w:ascii="Arial" w:eastAsia="Times New Roman" w:hAnsi="Arial" w:cs="Arial"/>
          <w:bCs/>
          <w:sz w:val="24"/>
          <w:szCs w:val="24"/>
        </w:rPr>
      </w:pPr>
    </w:p>
    <w:p w14:paraId="71A2116B" w14:textId="77777777" w:rsidR="00A81913" w:rsidRDefault="00A81913" w:rsidP="00A81913">
      <w:pPr>
        <w:spacing w:after="0" w:line="240" w:lineRule="auto"/>
        <w:jc w:val="both"/>
        <w:rPr>
          <w:rFonts w:ascii="Arial" w:eastAsia="Times New Roman" w:hAnsi="Arial" w:cs="Arial"/>
          <w:bCs/>
          <w:sz w:val="24"/>
          <w:szCs w:val="24"/>
        </w:rPr>
      </w:pPr>
    </w:p>
    <w:p w14:paraId="7183249D" w14:textId="77777777" w:rsidR="00A81913" w:rsidRDefault="00A81913" w:rsidP="00A81913">
      <w:pPr>
        <w:spacing w:after="0" w:line="240" w:lineRule="auto"/>
        <w:jc w:val="both"/>
        <w:rPr>
          <w:rFonts w:ascii="Arial" w:eastAsia="Times New Roman" w:hAnsi="Arial" w:cs="Arial"/>
          <w:bCs/>
          <w:sz w:val="24"/>
          <w:szCs w:val="24"/>
        </w:rPr>
      </w:pPr>
    </w:p>
    <w:p w14:paraId="4F2086DB" w14:textId="77777777" w:rsidR="00A81913" w:rsidRDefault="00A81913" w:rsidP="00A81913">
      <w:pPr>
        <w:spacing w:after="0" w:line="240" w:lineRule="auto"/>
        <w:jc w:val="both"/>
        <w:rPr>
          <w:rFonts w:ascii="Arial" w:eastAsia="Times New Roman" w:hAnsi="Arial" w:cs="Arial"/>
          <w:bCs/>
          <w:sz w:val="24"/>
          <w:szCs w:val="24"/>
        </w:rPr>
      </w:pPr>
    </w:p>
    <w:p w14:paraId="2DE26816" w14:textId="77777777" w:rsidR="00A81913" w:rsidRDefault="00A81913" w:rsidP="00A81913">
      <w:pPr>
        <w:spacing w:after="0" w:line="240" w:lineRule="auto"/>
        <w:jc w:val="both"/>
        <w:rPr>
          <w:rFonts w:ascii="Arial" w:eastAsia="Times New Roman" w:hAnsi="Arial" w:cs="Arial"/>
          <w:bCs/>
          <w:sz w:val="24"/>
          <w:szCs w:val="24"/>
        </w:rPr>
      </w:pPr>
    </w:p>
    <w:p w14:paraId="61BFD660" w14:textId="77777777" w:rsidR="00A81913" w:rsidRDefault="00A81913" w:rsidP="00A81913">
      <w:pPr>
        <w:spacing w:after="0" w:line="240" w:lineRule="auto"/>
        <w:jc w:val="both"/>
        <w:rPr>
          <w:rFonts w:ascii="Arial" w:eastAsia="Times New Roman" w:hAnsi="Arial" w:cs="Arial"/>
          <w:bCs/>
          <w:sz w:val="24"/>
          <w:szCs w:val="24"/>
        </w:rPr>
      </w:pPr>
    </w:p>
    <w:p w14:paraId="17901E88" w14:textId="77777777" w:rsidR="00A81913" w:rsidRDefault="00A81913" w:rsidP="00A81913">
      <w:pPr>
        <w:spacing w:after="0" w:line="240" w:lineRule="auto"/>
        <w:jc w:val="both"/>
        <w:rPr>
          <w:rFonts w:ascii="Arial" w:eastAsia="Times New Roman" w:hAnsi="Arial" w:cs="Arial"/>
          <w:bCs/>
          <w:sz w:val="24"/>
          <w:szCs w:val="24"/>
        </w:rPr>
      </w:pPr>
    </w:p>
    <w:p w14:paraId="0EF01256" w14:textId="77777777" w:rsidR="00A81913" w:rsidRDefault="00A81913" w:rsidP="00A81913">
      <w:pPr>
        <w:spacing w:after="0" w:line="240" w:lineRule="auto"/>
        <w:jc w:val="both"/>
        <w:rPr>
          <w:rFonts w:ascii="Arial" w:eastAsia="Times New Roman" w:hAnsi="Arial" w:cs="Arial"/>
          <w:bCs/>
          <w:sz w:val="24"/>
          <w:szCs w:val="24"/>
        </w:rPr>
      </w:pPr>
    </w:p>
    <w:p w14:paraId="2AFC394C" w14:textId="77777777" w:rsidR="00A81913" w:rsidRDefault="00A81913" w:rsidP="00A81913">
      <w:pPr>
        <w:spacing w:after="0" w:line="240" w:lineRule="auto"/>
        <w:jc w:val="both"/>
        <w:rPr>
          <w:rFonts w:ascii="Arial" w:eastAsia="Times New Roman" w:hAnsi="Arial" w:cs="Arial"/>
          <w:bCs/>
          <w:sz w:val="24"/>
          <w:szCs w:val="24"/>
        </w:rPr>
      </w:pPr>
    </w:p>
    <w:p w14:paraId="292EDA19" w14:textId="77777777" w:rsidR="00A81913" w:rsidRDefault="00A81913" w:rsidP="00A81913">
      <w:pPr>
        <w:spacing w:after="0" w:line="240" w:lineRule="auto"/>
        <w:jc w:val="both"/>
        <w:rPr>
          <w:rFonts w:ascii="Arial" w:eastAsia="Times New Roman" w:hAnsi="Arial" w:cs="Arial"/>
          <w:bCs/>
          <w:sz w:val="24"/>
          <w:szCs w:val="24"/>
        </w:rPr>
      </w:pPr>
    </w:p>
    <w:p w14:paraId="0571C17C" w14:textId="77777777" w:rsidR="00A81913" w:rsidRDefault="00A81913" w:rsidP="00A81913">
      <w:pPr>
        <w:spacing w:after="0" w:line="240" w:lineRule="auto"/>
        <w:jc w:val="both"/>
        <w:rPr>
          <w:rFonts w:ascii="Arial" w:eastAsia="Times New Roman" w:hAnsi="Arial" w:cs="Arial"/>
          <w:bCs/>
          <w:sz w:val="24"/>
          <w:szCs w:val="24"/>
        </w:rPr>
      </w:pPr>
    </w:p>
    <w:p w14:paraId="781861B3" w14:textId="77777777" w:rsidR="00A81913" w:rsidRDefault="00A81913" w:rsidP="00A81913">
      <w:pPr>
        <w:spacing w:after="0" w:line="240" w:lineRule="auto"/>
        <w:jc w:val="both"/>
        <w:rPr>
          <w:rFonts w:ascii="Arial" w:eastAsia="Times New Roman" w:hAnsi="Arial" w:cs="Arial"/>
          <w:bCs/>
          <w:sz w:val="24"/>
          <w:szCs w:val="24"/>
        </w:rPr>
      </w:pPr>
    </w:p>
    <w:p w14:paraId="5A68FDF2" w14:textId="77777777" w:rsidR="00A81913" w:rsidRDefault="00A81913" w:rsidP="00A81913">
      <w:pPr>
        <w:spacing w:after="0" w:line="240" w:lineRule="auto"/>
        <w:jc w:val="both"/>
        <w:rPr>
          <w:rFonts w:ascii="Arial" w:eastAsia="Times New Roman" w:hAnsi="Arial" w:cs="Arial"/>
          <w:bCs/>
          <w:sz w:val="24"/>
          <w:szCs w:val="24"/>
        </w:rPr>
      </w:pPr>
    </w:p>
    <w:p w14:paraId="08E318BD" w14:textId="77777777" w:rsidR="00A81913" w:rsidRDefault="00A81913" w:rsidP="00A81913">
      <w:pPr>
        <w:spacing w:after="0" w:line="240" w:lineRule="auto"/>
        <w:jc w:val="both"/>
        <w:rPr>
          <w:rFonts w:ascii="Arial" w:eastAsia="Times New Roman" w:hAnsi="Arial" w:cs="Arial"/>
          <w:bCs/>
          <w:sz w:val="24"/>
          <w:szCs w:val="24"/>
        </w:rPr>
      </w:pPr>
    </w:p>
    <w:p w14:paraId="0B38CCC0" w14:textId="77777777" w:rsidR="00A81913" w:rsidRDefault="00A81913" w:rsidP="00A81913">
      <w:pPr>
        <w:spacing w:after="0" w:line="240" w:lineRule="auto"/>
        <w:jc w:val="both"/>
        <w:rPr>
          <w:rFonts w:ascii="Arial" w:eastAsia="Times New Roman" w:hAnsi="Arial" w:cs="Arial"/>
          <w:bCs/>
          <w:sz w:val="24"/>
          <w:szCs w:val="24"/>
        </w:rPr>
      </w:pPr>
    </w:p>
    <w:p w14:paraId="1D139D2C" w14:textId="77777777" w:rsidR="00A81913" w:rsidRDefault="00A81913" w:rsidP="00A81913">
      <w:pPr>
        <w:spacing w:after="0" w:line="240" w:lineRule="auto"/>
        <w:jc w:val="both"/>
        <w:rPr>
          <w:rFonts w:ascii="Arial" w:eastAsia="Times New Roman" w:hAnsi="Arial" w:cs="Arial"/>
          <w:b/>
          <w:sz w:val="24"/>
          <w:szCs w:val="24"/>
        </w:rPr>
      </w:pPr>
    </w:p>
    <w:p w14:paraId="345170EC" w14:textId="77777777" w:rsidR="00D72B87" w:rsidRDefault="00D72B87" w:rsidP="00A81913">
      <w:pPr>
        <w:spacing w:after="0" w:line="240" w:lineRule="auto"/>
        <w:jc w:val="both"/>
        <w:rPr>
          <w:rFonts w:ascii="Arial" w:eastAsia="Times New Roman" w:hAnsi="Arial" w:cs="Arial"/>
          <w:b/>
          <w:sz w:val="24"/>
          <w:szCs w:val="24"/>
        </w:rPr>
      </w:pPr>
    </w:p>
    <w:p w14:paraId="6780236D" w14:textId="77777777" w:rsidR="00D72B87" w:rsidRDefault="00D72B87" w:rsidP="00A81913">
      <w:pPr>
        <w:spacing w:after="0" w:line="240" w:lineRule="auto"/>
        <w:jc w:val="both"/>
        <w:rPr>
          <w:rFonts w:ascii="Arial" w:eastAsia="Times New Roman" w:hAnsi="Arial" w:cs="Arial"/>
          <w:b/>
          <w:sz w:val="24"/>
          <w:szCs w:val="24"/>
        </w:rPr>
      </w:pPr>
    </w:p>
    <w:p w14:paraId="14815609" w14:textId="3365E7F3" w:rsidR="00A81913" w:rsidRDefault="00A81913" w:rsidP="00A81913">
      <w:pPr>
        <w:spacing w:after="0" w:line="240" w:lineRule="auto"/>
        <w:jc w:val="both"/>
        <w:rPr>
          <w:rFonts w:ascii="Arial" w:eastAsia="Times New Roman" w:hAnsi="Arial" w:cs="Arial"/>
          <w:b/>
          <w:sz w:val="24"/>
          <w:szCs w:val="24"/>
        </w:rPr>
      </w:pPr>
      <w:r>
        <w:rPr>
          <w:rFonts w:ascii="Arial" w:eastAsia="Times New Roman" w:hAnsi="Arial" w:cs="Arial"/>
          <w:b/>
          <w:sz w:val="24"/>
          <w:szCs w:val="24"/>
        </w:rPr>
        <w:lastRenderedPageBreak/>
        <w:t xml:space="preserve">Meta 2. </w:t>
      </w:r>
      <w:r>
        <w:rPr>
          <w:rFonts w:ascii="Arial" w:eastAsia="Times New Roman" w:hAnsi="Arial" w:cs="Arial"/>
          <w:bCs/>
          <w:sz w:val="24"/>
          <w:szCs w:val="24"/>
        </w:rPr>
        <w:t>Se cumplió con el 100% del mantenimiento correctivo y preventivo a baños.</w:t>
      </w:r>
    </w:p>
    <w:p w14:paraId="40CE61D3" w14:textId="77777777" w:rsidR="00A81913" w:rsidRDefault="00A81913" w:rsidP="00A81913">
      <w:pPr>
        <w:spacing w:after="0" w:line="240" w:lineRule="auto"/>
        <w:jc w:val="both"/>
        <w:rPr>
          <w:rFonts w:ascii="Arial" w:eastAsia="Times New Roman" w:hAnsi="Arial" w:cs="Arial"/>
          <w:b/>
          <w:sz w:val="24"/>
          <w:szCs w:val="24"/>
        </w:rPr>
      </w:pPr>
      <w:r>
        <w:rPr>
          <w:noProof/>
        </w:rPr>
        <w:drawing>
          <wp:anchor distT="0" distB="0" distL="114300" distR="114300" simplePos="0" relativeHeight="251668480" behindDoc="1" locked="0" layoutInCell="1" allowOverlap="1" wp14:anchorId="355165EC" wp14:editId="0EBFD83E">
            <wp:simplePos x="0" y="0"/>
            <wp:positionH relativeFrom="column">
              <wp:posOffset>59690</wp:posOffset>
            </wp:positionH>
            <wp:positionV relativeFrom="paragraph">
              <wp:posOffset>351155</wp:posOffset>
            </wp:positionV>
            <wp:extent cx="2744470" cy="2565400"/>
            <wp:effectExtent l="0" t="0" r="0" b="6350"/>
            <wp:wrapTight wrapText="bothSides">
              <wp:wrapPolygon edited="0">
                <wp:start x="0" y="0"/>
                <wp:lineTo x="0" y="21493"/>
                <wp:lineTo x="21440" y="21493"/>
                <wp:lineTo x="21440" y="0"/>
                <wp:lineTo x="0" y="0"/>
              </wp:wrapPolygon>
            </wp:wrapTight>
            <wp:docPr id="625777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7735"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t="36385" b="21857"/>
                    <a:stretch>
                      <a:fillRect/>
                    </a:stretch>
                  </pic:blipFill>
                  <pic:spPr>
                    <a:xfrm>
                      <a:off x="0" y="0"/>
                      <a:ext cx="2744470" cy="2565400"/>
                    </a:xfrm>
                    <a:prstGeom prst="rect">
                      <a:avLst/>
                    </a:prstGeom>
                    <a:noFill/>
                    <a:ln>
                      <a:noFill/>
                    </a:ln>
                  </pic:spPr>
                </pic:pic>
              </a:graphicData>
            </a:graphic>
          </wp:anchor>
        </w:drawing>
      </w:r>
    </w:p>
    <w:p w14:paraId="488BAB3A" w14:textId="77777777" w:rsidR="00A81913" w:rsidRDefault="00A81913" w:rsidP="00A81913">
      <w:pPr>
        <w:tabs>
          <w:tab w:val="left" w:pos="935"/>
        </w:tabs>
        <w:spacing w:after="0" w:line="240" w:lineRule="auto"/>
        <w:jc w:val="both"/>
        <w:rPr>
          <w:rFonts w:ascii="Arial" w:eastAsia="Times New Roman" w:hAnsi="Arial" w:cs="Arial"/>
          <w:b/>
          <w:sz w:val="24"/>
          <w:szCs w:val="24"/>
        </w:rPr>
      </w:pPr>
      <w:r>
        <w:rPr>
          <w:rFonts w:ascii="Arial" w:eastAsia="Times New Roman" w:hAnsi="Arial" w:cs="Arial"/>
          <w:b/>
          <w:sz w:val="24"/>
          <w:szCs w:val="24"/>
        </w:rPr>
        <w:tab/>
      </w:r>
      <w:r>
        <w:rPr>
          <w:noProof/>
        </w:rPr>
        <w:drawing>
          <wp:inline distT="0" distB="0" distL="0" distR="0" wp14:anchorId="70D77D44" wp14:editId="15ED8321">
            <wp:extent cx="1903730" cy="2470150"/>
            <wp:effectExtent l="0" t="0" r="1270" b="6350"/>
            <wp:docPr id="10484888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8825"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b="27033"/>
                    <a:stretch>
                      <a:fillRect/>
                    </a:stretch>
                  </pic:blipFill>
                  <pic:spPr>
                    <a:xfrm>
                      <a:off x="0" y="0"/>
                      <a:ext cx="1913832" cy="2483723"/>
                    </a:xfrm>
                    <a:prstGeom prst="rect">
                      <a:avLst/>
                    </a:prstGeom>
                    <a:noFill/>
                    <a:ln>
                      <a:noFill/>
                    </a:ln>
                  </pic:spPr>
                </pic:pic>
              </a:graphicData>
            </a:graphic>
          </wp:inline>
        </w:drawing>
      </w:r>
    </w:p>
    <w:p w14:paraId="3134A62A" w14:textId="77777777" w:rsidR="00A81913" w:rsidRDefault="00A81913" w:rsidP="00A81913">
      <w:pPr>
        <w:spacing w:after="0" w:line="240" w:lineRule="auto"/>
        <w:jc w:val="both"/>
        <w:rPr>
          <w:rFonts w:ascii="Arial" w:eastAsia="Times New Roman" w:hAnsi="Arial" w:cs="Arial"/>
          <w:b/>
          <w:sz w:val="24"/>
          <w:szCs w:val="24"/>
        </w:rPr>
      </w:pPr>
    </w:p>
    <w:p w14:paraId="05F9841B" w14:textId="77777777" w:rsidR="00A81913" w:rsidRDefault="00A81913" w:rsidP="00A81913">
      <w:pPr>
        <w:spacing w:after="0" w:line="240" w:lineRule="auto"/>
        <w:jc w:val="both"/>
        <w:rPr>
          <w:rFonts w:ascii="Arial" w:eastAsia="Times New Roman" w:hAnsi="Arial" w:cs="Arial"/>
          <w:b/>
          <w:sz w:val="24"/>
          <w:szCs w:val="24"/>
        </w:rPr>
      </w:pPr>
    </w:p>
    <w:p w14:paraId="4BD767C8" w14:textId="2B66132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t xml:space="preserve">Meta 3.  </w:t>
      </w:r>
      <w:r>
        <w:rPr>
          <w:rFonts w:ascii="Arial" w:eastAsia="Times New Roman" w:hAnsi="Arial" w:cs="Arial"/>
          <w:bCs/>
          <w:sz w:val="24"/>
          <w:szCs w:val="24"/>
        </w:rPr>
        <w:t>Se cumplió el 100% con el cuidado de las áreas verdes y con ello mejoro la imagen de la unidad académica.</w:t>
      </w:r>
    </w:p>
    <w:p w14:paraId="21B54B49" w14:textId="77777777" w:rsidR="00A81913" w:rsidRDefault="00A81913" w:rsidP="00A81913">
      <w:pPr>
        <w:spacing w:after="0" w:line="240" w:lineRule="auto"/>
        <w:jc w:val="both"/>
        <w:rPr>
          <w:rFonts w:ascii="Arial" w:eastAsia="Times New Roman" w:hAnsi="Arial" w:cs="Arial"/>
          <w:bCs/>
          <w:sz w:val="24"/>
          <w:szCs w:val="24"/>
        </w:rPr>
      </w:pPr>
    </w:p>
    <w:p w14:paraId="4315EB03" w14:textId="77777777" w:rsidR="00A81913" w:rsidRDefault="00A81913" w:rsidP="00A81913">
      <w:pPr>
        <w:spacing w:after="0" w:line="240" w:lineRule="auto"/>
        <w:jc w:val="both"/>
        <w:rPr>
          <w:rFonts w:ascii="Arial" w:eastAsia="Times New Roman" w:hAnsi="Arial" w:cs="Arial"/>
          <w:bCs/>
          <w:sz w:val="24"/>
          <w:szCs w:val="24"/>
        </w:rPr>
      </w:pPr>
    </w:p>
    <w:p w14:paraId="3AE5B479" w14:textId="77777777" w:rsidR="00A81913" w:rsidRDefault="00A81913" w:rsidP="00A81913">
      <w:pPr>
        <w:spacing w:after="0" w:line="240" w:lineRule="auto"/>
        <w:jc w:val="both"/>
        <w:rPr>
          <w:rFonts w:ascii="Arial" w:eastAsia="Times New Roman" w:hAnsi="Arial" w:cs="Arial"/>
          <w:bCs/>
          <w:sz w:val="24"/>
          <w:szCs w:val="24"/>
        </w:rPr>
      </w:pPr>
      <w:r>
        <w:rPr>
          <w:noProof/>
        </w:rPr>
        <w:drawing>
          <wp:anchor distT="0" distB="0" distL="114300" distR="114300" simplePos="0" relativeHeight="251670528" behindDoc="1" locked="0" layoutInCell="1" allowOverlap="1" wp14:anchorId="53CC5258" wp14:editId="607FCD23">
            <wp:simplePos x="0" y="0"/>
            <wp:positionH relativeFrom="column">
              <wp:posOffset>3237865</wp:posOffset>
            </wp:positionH>
            <wp:positionV relativeFrom="paragraph">
              <wp:posOffset>8255</wp:posOffset>
            </wp:positionV>
            <wp:extent cx="3012440" cy="2259330"/>
            <wp:effectExtent l="0" t="4445" r="0" b="0"/>
            <wp:wrapTight wrapText="bothSides">
              <wp:wrapPolygon edited="0">
                <wp:start x="-32" y="21558"/>
                <wp:lineTo x="21413" y="21558"/>
                <wp:lineTo x="21413" y="249"/>
                <wp:lineTo x="-32" y="249"/>
                <wp:lineTo x="-32" y="21558"/>
              </wp:wrapPolygon>
            </wp:wrapTight>
            <wp:docPr id="5187659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5999" name="Imagen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3012440" cy="225933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21EDA962" wp14:editId="3587DD22">
            <wp:simplePos x="0" y="0"/>
            <wp:positionH relativeFrom="column">
              <wp:posOffset>-18415</wp:posOffset>
            </wp:positionH>
            <wp:positionV relativeFrom="paragraph">
              <wp:posOffset>66675</wp:posOffset>
            </wp:positionV>
            <wp:extent cx="2927985" cy="2195830"/>
            <wp:effectExtent l="4128" t="0" r="0" b="0"/>
            <wp:wrapTight wrapText="bothSides">
              <wp:wrapPolygon edited="0">
                <wp:start x="30" y="21641"/>
                <wp:lineTo x="21392" y="21641"/>
                <wp:lineTo x="21392" y="278"/>
                <wp:lineTo x="30" y="278"/>
                <wp:lineTo x="30" y="21641"/>
              </wp:wrapPolygon>
            </wp:wrapTight>
            <wp:docPr id="16491322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32234"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2927985" cy="2195830"/>
                    </a:xfrm>
                    <a:prstGeom prst="rect">
                      <a:avLst/>
                    </a:prstGeom>
                    <a:noFill/>
                    <a:ln>
                      <a:noFill/>
                    </a:ln>
                  </pic:spPr>
                </pic:pic>
              </a:graphicData>
            </a:graphic>
          </wp:anchor>
        </w:drawing>
      </w:r>
    </w:p>
    <w:p w14:paraId="19494C64" w14:textId="77777777" w:rsidR="00A81913" w:rsidRDefault="00A81913" w:rsidP="00A81913">
      <w:pPr>
        <w:spacing w:after="0" w:line="240" w:lineRule="auto"/>
        <w:jc w:val="both"/>
        <w:rPr>
          <w:rFonts w:ascii="Arial" w:eastAsia="Times New Roman" w:hAnsi="Arial" w:cs="Arial"/>
          <w:bCs/>
          <w:sz w:val="24"/>
          <w:szCs w:val="24"/>
        </w:rPr>
      </w:pPr>
    </w:p>
    <w:p w14:paraId="2C046847" w14:textId="77777777" w:rsidR="00A81913" w:rsidRDefault="00A81913" w:rsidP="00A81913">
      <w:pPr>
        <w:spacing w:after="0" w:line="240" w:lineRule="auto"/>
        <w:jc w:val="both"/>
        <w:rPr>
          <w:rFonts w:ascii="Arial" w:eastAsia="Times New Roman" w:hAnsi="Arial" w:cs="Arial"/>
          <w:bCs/>
          <w:sz w:val="24"/>
          <w:szCs w:val="24"/>
        </w:rPr>
      </w:pPr>
    </w:p>
    <w:p w14:paraId="40213E5D" w14:textId="77777777" w:rsidR="00A81913" w:rsidRDefault="00A81913" w:rsidP="00A81913">
      <w:pPr>
        <w:spacing w:after="0" w:line="240" w:lineRule="auto"/>
        <w:jc w:val="both"/>
        <w:rPr>
          <w:rFonts w:ascii="Arial" w:eastAsia="Times New Roman" w:hAnsi="Arial" w:cs="Arial"/>
          <w:bCs/>
          <w:sz w:val="24"/>
          <w:szCs w:val="24"/>
        </w:rPr>
      </w:pPr>
    </w:p>
    <w:p w14:paraId="56625611" w14:textId="77777777" w:rsidR="00A81913" w:rsidRDefault="00A81913" w:rsidP="00A81913">
      <w:pPr>
        <w:spacing w:after="0" w:line="240" w:lineRule="auto"/>
        <w:jc w:val="both"/>
        <w:rPr>
          <w:rFonts w:ascii="Arial" w:eastAsia="Times New Roman" w:hAnsi="Arial" w:cs="Arial"/>
          <w:bCs/>
          <w:sz w:val="24"/>
          <w:szCs w:val="24"/>
        </w:rPr>
      </w:pPr>
    </w:p>
    <w:p w14:paraId="158CB3AD" w14:textId="77777777" w:rsidR="00A81913" w:rsidRDefault="00A81913" w:rsidP="00A81913">
      <w:pPr>
        <w:spacing w:after="0" w:line="240" w:lineRule="auto"/>
        <w:jc w:val="both"/>
        <w:rPr>
          <w:rFonts w:ascii="Arial" w:eastAsia="Times New Roman" w:hAnsi="Arial" w:cs="Arial"/>
          <w:bCs/>
          <w:sz w:val="24"/>
          <w:szCs w:val="24"/>
        </w:rPr>
      </w:pPr>
    </w:p>
    <w:p w14:paraId="51D5C418" w14:textId="77777777" w:rsidR="00A81913" w:rsidRDefault="00A81913" w:rsidP="00A81913">
      <w:pPr>
        <w:spacing w:after="0" w:line="240" w:lineRule="auto"/>
        <w:jc w:val="both"/>
        <w:rPr>
          <w:rFonts w:ascii="Arial" w:eastAsia="Times New Roman" w:hAnsi="Arial" w:cs="Arial"/>
          <w:bCs/>
          <w:sz w:val="24"/>
          <w:szCs w:val="24"/>
        </w:rPr>
      </w:pPr>
    </w:p>
    <w:p w14:paraId="10D0BB2B" w14:textId="77777777" w:rsidR="00A81913" w:rsidRDefault="00A81913" w:rsidP="00A81913">
      <w:pPr>
        <w:spacing w:after="0" w:line="240" w:lineRule="auto"/>
        <w:jc w:val="both"/>
        <w:rPr>
          <w:rFonts w:ascii="Arial" w:eastAsia="Times New Roman" w:hAnsi="Arial" w:cs="Arial"/>
          <w:bCs/>
          <w:sz w:val="24"/>
          <w:szCs w:val="24"/>
        </w:rPr>
      </w:pPr>
    </w:p>
    <w:p w14:paraId="32A90A0F" w14:textId="77777777" w:rsidR="00A81913" w:rsidRDefault="00A81913" w:rsidP="00A81913">
      <w:pPr>
        <w:spacing w:after="0" w:line="240" w:lineRule="auto"/>
        <w:jc w:val="both"/>
        <w:rPr>
          <w:rFonts w:ascii="Arial" w:eastAsia="Times New Roman" w:hAnsi="Arial" w:cs="Arial"/>
          <w:bCs/>
          <w:sz w:val="24"/>
          <w:szCs w:val="24"/>
        </w:rPr>
      </w:pPr>
    </w:p>
    <w:p w14:paraId="19F3A616" w14:textId="77777777" w:rsidR="00A81913" w:rsidRDefault="00A81913" w:rsidP="00A81913">
      <w:pPr>
        <w:spacing w:after="0" w:line="240" w:lineRule="auto"/>
        <w:jc w:val="both"/>
        <w:rPr>
          <w:rFonts w:ascii="Arial" w:eastAsia="Times New Roman" w:hAnsi="Arial" w:cs="Arial"/>
          <w:bCs/>
          <w:sz w:val="24"/>
          <w:szCs w:val="24"/>
        </w:rPr>
      </w:pPr>
    </w:p>
    <w:p w14:paraId="33375C28" w14:textId="77777777" w:rsidR="00A81913" w:rsidRDefault="00A81913" w:rsidP="00A81913">
      <w:pPr>
        <w:spacing w:after="0" w:line="240" w:lineRule="auto"/>
        <w:jc w:val="both"/>
        <w:rPr>
          <w:rFonts w:ascii="Arial" w:eastAsia="Times New Roman" w:hAnsi="Arial" w:cs="Arial"/>
          <w:bCs/>
          <w:sz w:val="24"/>
          <w:szCs w:val="24"/>
        </w:rPr>
      </w:pPr>
    </w:p>
    <w:p w14:paraId="6DD72CEA" w14:textId="77777777" w:rsidR="00A81913" w:rsidRDefault="00A81913" w:rsidP="00A81913">
      <w:pPr>
        <w:spacing w:after="0" w:line="240" w:lineRule="auto"/>
        <w:jc w:val="both"/>
        <w:rPr>
          <w:rFonts w:ascii="Arial" w:eastAsia="Times New Roman" w:hAnsi="Arial" w:cs="Arial"/>
          <w:b/>
          <w:sz w:val="24"/>
          <w:szCs w:val="24"/>
        </w:rPr>
      </w:pPr>
    </w:p>
    <w:p w14:paraId="72E30AA9" w14:textId="77777777" w:rsidR="00A81913" w:rsidRDefault="00A81913" w:rsidP="00A81913">
      <w:pPr>
        <w:spacing w:after="0" w:line="240" w:lineRule="auto"/>
        <w:jc w:val="both"/>
        <w:rPr>
          <w:rFonts w:ascii="Arial" w:eastAsia="Times New Roman" w:hAnsi="Arial" w:cs="Arial"/>
          <w:b/>
          <w:sz w:val="24"/>
          <w:szCs w:val="24"/>
        </w:rPr>
      </w:pPr>
    </w:p>
    <w:p w14:paraId="0B1CE6C4" w14:textId="77777777" w:rsidR="00A81913" w:rsidRDefault="00A81913" w:rsidP="00A81913">
      <w:pPr>
        <w:spacing w:after="0" w:line="240" w:lineRule="auto"/>
        <w:jc w:val="both"/>
        <w:rPr>
          <w:rFonts w:ascii="Arial" w:eastAsia="Times New Roman" w:hAnsi="Arial" w:cs="Arial"/>
          <w:b/>
          <w:sz w:val="24"/>
          <w:szCs w:val="24"/>
        </w:rPr>
      </w:pPr>
    </w:p>
    <w:p w14:paraId="6ECD99EF" w14:textId="77777777" w:rsidR="00A81913" w:rsidRDefault="00A81913" w:rsidP="00A81913">
      <w:pPr>
        <w:spacing w:after="0" w:line="240" w:lineRule="auto"/>
        <w:jc w:val="both"/>
        <w:rPr>
          <w:rFonts w:ascii="Arial" w:eastAsia="Times New Roman" w:hAnsi="Arial" w:cs="Arial"/>
          <w:b/>
          <w:sz w:val="24"/>
          <w:szCs w:val="24"/>
        </w:rPr>
      </w:pPr>
    </w:p>
    <w:p w14:paraId="60975085" w14:textId="77777777" w:rsidR="00A81913" w:rsidRDefault="00A81913" w:rsidP="00A81913">
      <w:pPr>
        <w:spacing w:after="0" w:line="240" w:lineRule="auto"/>
        <w:jc w:val="both"/>
        <w:rPr>
          <w:rFonts w:ascii="Arial" w:eastAsia="Times New Roman" w:hAnsi="Arial" w:cs="Arial"/>
          <w:b/>
          <w:sz w:val="24"/>
          <w:szCs w:val="24"/>
        </w:rPr>
      </w:pPr>
    </w:p>
    <w:p w14:paraId="27F8F155" w14:textId="77777777" w:rsidR="00A81913" w:rsidRDefault="00A81913" w:rsidP="00A81913">
      <w:pPr>
        <w:spacing w:after="0" w:line="240" w:lineRule="auto"/>
        <w:jc w:val="both"/>
        <w:rPr>
          <w:rFonts w:ascii="Arial" w:eastAsia="Times New Roman" w:hAnsi="Arial" w:cs="Arial"/>
          <w:b/>
          <w:sz w:val="24"/>
          <w:szCs w:val="24"/>
        </w:rPr>
      </w:pPr>
    </w:p>
    <w:p w14:paraId="46BC2A7C" w14:textId="77777777" w:rsidR="00D72B87" w:rsidRDefault="00D72B87" w:rsidP="00A81913">
      <w:pPr>
        <w:spacing w:after="0" w:line="240" w:lineRule="auto"/>
        <w:jc w:val="both"/>
        <w:rPr>
          <w:rFonts w:ascii="Arial" w:eastAsia="Times New Roman" w:hAnsi="Arial" w:cs="Arial"/>
          <w:b/>
          <w:sz w:val="24"/>
          <w:szCs w:val="24"/>
        </w:rPr>
      </w:pPr>
    </w:p>
    <w:p w14:paraId="6BAC9AA0" w14:textId="77777777" w:rsidR="00D72B87" w:rsidRDefault="00D72B87" w:rsidP="00A81913">
      <w:pPr>
        <w:spacing w:after="0" w:line="240" w:lineRule="auto"/>
        <w:jc w:val="both"/>
        <w:rPr>
          <w:rFonts w:ascii="Arial" w:eastAsia="Times New Roman" w:hAnsi="Arial" w:cs="Arial"/>
          <w:b/>
          <w:sz w:val="24"/>
          <w:szCs w:val="24"/>
        </w:rPr>
      </w:pPr>
    </w:p>
    <w:p w14:paraId="4F90EA3B" w14:textId="77777777" w:rsidR="00D72B87" w:rsidRDefault="00D72B87" w:rsidP="00A81913">
      <w:pPr>
        <w:spacing w:after="0" w:line="240" w:lineRule="auto"/>
        <w:jc w:val="both"/>
        <w:rPr>
          <w:rFonts w:ascii="Arial" w:eastAsia="Times New Roman" w:hAnsi="Arial" w:cs="Arial"/>
          <w:b/>
          <w:sz w:val="24"/>
          <w:szCs w:val="24"/>
        </w:rPr>
      </w:pPr>
    </w:p>
    <w:p w14:paraId="34C8819D" w14:textId="77777777" w:rsidR="00D72B87" w:rsidRDefault="00D72B87" w:rsidP="00A81913">
      <w:pPr>
        <w:spacing w:after="0" w:line="240" w:lineRule="auto"/>
        <w:jc w:val="both"/>
        <w:rPr>
          <w:rFonts w:ascii="Arial" w:eastAsia="Times New Roman" w:hAnsi="Arial" w:cs="Arial"/>
          <w:b/>
          <w:sz w:val="24"/>
          <w:szCs w:val="24"/>
        </w:rPr>
      </w:pPr>
    </w:p>
    <w:p w14:paraId="12B789ED" w14:textId="77777777" w:rsidR="00D72B87" w:rsidRDefault="00D72B87" w:rsidP="00A81913">
      <w:pPr>
        <w:spacing w:after="0" w:line="240" w:lineRule="auto"/>
        <w:jc w:val="both"/>
        <w:rPr>
          <w:rFonts w:ascii="Arial" w:eastAsia="Times New Roman" w:hAnsi="Arial" w:cs="Arial"/>
          <w:b/>
          <w:sz w:val="24"/>
          <w:szCs w:val="24"/>
        </w:rPr>
      </w:pPr>
    </w:p>
    <w:p w14:paraId="144F1CC1" w14:textId="0B212C92"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lastRenderedPageBreak/>
        <w:t xml:space="preserve">Meta 4.  </w:t>
      </w:r>
      <w:r>
        <w:rPr>
          <w:rFonts w:ascii="Arial" w:eastAsia="Times New Roman" w:hAnsi="Arial" w:cs="Arial"/>
          <w:bCs/>
          <w:sz w:val="24"/>
          <w:szCs w:val="24"/>
        </w:rPr>
        <w:t>Se cumplió con el mantenimiento preventivo y correctivo a los equipos de aires acondicionados.</w:t>
      </w:r>
    </w:p>
    <w:p w14:paraId="3A0EC78B" w14:textId="77777777" w:rsidR="00A81913" w:rsidRDefault="00A81913" w:rsidP="00A81913">
      <w:pPr>
        <w:spacing w:after="0" w:line="240" w:lineRule="auto"/>
        <w:jc w:val="both"/>
        <w:rPr>
          <w:rFonts w:ascii="Arial" w:eastAsia="Times New Roman" w:hAnsi="Arial" w:cs="Arial"/>
          <w:bCs/>
          <w:sz w:val="24"/>
          <w:szCs w:val="24"/>
        </w:rPr>
      </w:pPr>
    </w:p>
    <w:p w14:paraId="6409F882" w14:textId="77777777" w:rsidR="00A81913" w:rsidRDefault="00A81913" w:rsidP="00A81913">
      <w:pPr>
        <w:spacing w:after="0" w:line="240" w:lineRule="auto"/>
        <w:jc w:val="both"/>
        <w:rPr>
          <w:rFonts w:ascii="Arial" w:eastAsia="Times New Roman" w:hAnsi="Arial" w:cs="Arial"/>
          <w:bCs/>
          <w:sz w:val="24"/>
          <w:szCs w:val="24"/>
        </w:rPr>
      </w:pPr>
    </w:p>
    <w:p w14:paraId="6D8F8B56" w14:textId="77777777" w:rsidR="00A81913" w:rsidRDefault="00A81913" w:rsidP="00A81913">
      <w:pPr>
        <w:spacing w:after="0" w:line="240" w:lineRule="auto"/>
        <w:jc w:val="both"/>
        <w:rPr>
          <w:rFonts w:ascii="Arial" w:eastAsia="Times New Roman" w:hAnsi="Arial" w:cs="Arial"/>
          <w:bCs/>
          <w:sz w:val="24"/>
          <w:szCs w:val="24"/>
        </w:rPr>
      </w:pPr>
      <w:r>
        <w:rPr>
          <w:noProof/>
        </w:rPr>
        <w:drawing>
          <wp:anchor distT="0" distB="0" distL="114300" distR="114300" simplePos="0" relativeHeight="251673600" behindDoc="0" locked="0" layoutInCell="1" allowOverlap="1" wp14:anchorId="383B3499" wp14:editId="525DA3DA">
            <wp:simplePos x="0" y="0"/>
            <wp:positionH relativeFrom="column">
              <wp:align>left</wp:align>
            </wp:positionH>
            <wp:positionV relativeFrom="paragraph">
              <wp:align>top</wp:align>
            </wp:positionV>
            <wp:extent cx="2245995" cy="2995930"/>
            <wp:effectExtent l="0" t="0" r="1905" b="0"/>
            <wp:wrapSquare wrapText="bothSides"/>
            <wp:docPr id="12017840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84080" name="Imagen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46276" cy="2995683"/>
                    </a:xfrm>
                    <a:prstGeom prst="rect">
                      <a:avLst/>
                    </a:prstGeom>
                    <a:noFill/>
                    <a:ln>
                      <a:noFill/>
                    </a:ln>
                  </pic:spPr>
                </pic:pic>
              </a:graphicData>
            </a:graphic>
          </wp:anchor>
        </w:drawing>
      </w:r>
    </w:p>
    <w:p w14:paraId="36E1429A" w14:textId="77777777" w:rsidR="00A81913" w:rsidRDefault="00A81913" w:rsidP="00A81913">
      <w:pPr>
        <w:rPr>
          <w:rFonts w:ascii="Arial" w:eastAsia="Times New Roman" w:hAnsi="Arial" w:cs="Arial"/>
          <w:sz w:val="24"/>
          <w:szCs w:val="24"/>
        </w:rPr>
      </w:pPr>
      <w:r>
        <w:rPr>
          <w:noProof/>
        </w:rPr>
        <w:drawing>
          <wp:anchor distT="0" distB="0" distL="114300" distR="114300" simplePos="0" relativeHeight="251674624" behindDoc="1" locked="0" layoutInCell="1" allowOverlap="1" wp14:anchorId="6D63CCF7" wp14:editId="28BB19B7">
            <wp:simplePos x="0" y="0"/>
            <wp:positionH relativeFrom="column">
              <wp:posOffset>2987040</wp:posOffset>
            </wp:positionH>
            <wp:positionV relativeFrom="paragraph">
              <wp:posOffset>3175</wp:posOffset>
            </wp:positionV>
            <wp:extent cx="3703320" cy="2776855"/>
            <wp:effectExtent l="0" t="0" r="0" b="4445"/>
            <wp:wrapTight wrapText="bothSides">
              <wp:wrapPolygon edited="0">
                <wp:start x="0" y="0"/>
                <wp:lineTo x="0" y="21486"/>
                <wp:lineTo x="21444" y="21486"/>
                <wp:lineTo x="21444" y="0"/>
                <wp:lineTo x="0" y="0"/>
              </wp:wrapPolygon>
            </wp:wrapTight>
            <wp:docPr id="20155160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16018" name="Imagen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703320" cy="2776855"/>
                    </a:xfrm>
                    <a:prstGeom prst="rect">
                      <a:avLst/>
                    </a:prstGeom>
                    <a:noFill/>
                    <a:ln>
                      <a:noFill/>
                    </a:ln>
                  </pic:spPr>
                </pic:pic>
              </a:graphicData>
            </a:graphic>
          </wp:anchor>
        </w:drawing>
      </w:r>
    </w:p>
    <w:p w14:paraId="7AC4D832" w14:textId="77777777" w:rsidR="00A81913" w:rsidRDefault="00A81913" w:rsidP="00A81913">
      <w:pPr>
        <w:spacing w:after="0" w:line="240" w:lineRule="auto"/>
        <w:jc w:val="both"/>
        <w:rPr>
          <w:rFonts w:ascii="Arial" w:eastAsia="Times New Roman" w:hAnsi="Arial" w:cs="Arial"/>
          <w:bCs/>
          <w:sz w:val="24"/>
          <w:szCs w:val="24"/>
        </w:rPr>
      </w:pPr>
    </w:p>
    <w:p w14:paraId="6CA6F697" w14:textId="7777777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Cs/>
          <w:sz w:val="24"/>
          <w:szCs w:val="24"/>
        </w:rPr>
        <w:br w:type="textWrapping" w:clear="all"/>
      </w:r>
    </w:p>
    <w:p w14:paraId="5C4EE595" w14:textId="3E84D1E9" w:rsidR="00A81913" w:rsidRDefault="00F13005"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t xml:space="preserve">Meta 5.  </w:t>
      </w:r>
      <w:r>
        <w:rPr>
          <w:rFonts w:ascii="Arial" w:eastAsia="Times New Roman" w:hAnsi="Arial" w:cs="Arial"/>
          <w:bCs/>
          <w:sz w:val="24"/>
          <w:szCs w:val="24"/>
        </w:rPr>
        <w:t xml:space="preserve">Se cumplió con el mantenimiento preventivo y correctivo de las luminarias de exterior en cancha de basquetbol y </w:t>
      </w:r>
      <w:proofErr w:type="spellStart"/>
      <w:r>
        <w:rPr>
          <w:rFonts w:ascii="Arial" w:eastAsia="Times New Roman" w:hAnsi="Arial" w:cs="Arial"/>
          <w:bCs/>
          <w:sz w:val="24"/>
          <w:szCs w:val="24"/>
        </w:rPr>
        <w:t>volleyball</w:t>
      </w:r>
      <w:proofErr w:type="spellEnd"/>
      <w:r>
        <w:rPr>
          <w:rFonts w:ascii="Arial" w:eastAsia="Times New Roman" w:hAnsi="Arial" w:cs="Arial"/>
          <w:bCs/>
          <w:sz w:val="24"/>
          <w:szCs w:val="24"/>
        </w:rPr>
        <w:t>.</w:t>
      </w:r>
    </w:p>
    <w:p w14:paraId="0BEE1224" w14:textId="0875BEAD" w:rsidR="00D72B87" w:rsidRDefault="00D72B87" w:rsidP="00A81913">
      <w:pPr>
        <w:spacing w:after="0" w:line="240" w:lineRule="auto"/>
        <w:jc w:val="both"/>
        <w:rPr>
          <w:rFonts w:ascii="Arial" w:eastAsia="Times New Roman" w:hAnsi="Arial" w:cs="Arial"/>
          <w:bCs/>
          <w:sz w:val="24"/>
          <w:szCs w:val="24"/>
        </w:rPr>
      </w:pPr>
      <w:r>
        <w:rPr>
          <w:noProof/>
        </w:rPr>
        <w:drawing>
          <wp:anchor distT="0" distB="0" distL="114300" distR="114300" simplePos="0" relativeHeight="251676672" behindDoc="1" locked="0" layoutInCell="1" allowOverlap="1" wp14:anchorId="19D7C350" wp14:editId="06323FFE">
            <wp:simplePos x="0" y="0"/>
            <wp:positionH relativeFrom="column">
              <wp:posOffset>3357880</wp:posOffset>
            </wp:positionH>
            <wp:positionV relativeFrom="paragraph">
              <wp:posOffset>8255</wp:posOffset>
            </wp:positionV>
            <wp:extent cx="1807845" cy="2411095"/>
            <wp:effectExtent l="0" t="0" r="1905" b="8255"/>
            <wp:wrapTight wrapText="bothSides">
              <wp:wrapPolygon edited="0">
                <wp:start x="0" y="0"/>
                <wp:lineTo x="0" y="21503"/>
                <wp:lineTo x="21395" y="21503"/>
                <wp:lineTo x="21395" y="0"/>
                <wp:lineTo x="0" y="0"/>
              </wp:wrapPolygon>
            </wp:wrapTight>
            <wp:docPr id="12450334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7845"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0604F87" wp14:editId="28209CF6">
            <wp:simplePos x="0" y="0"/>
            <wp:positionH relativeFrom="column">
              <wp:posOffset>428097</wp:posOffset>
            </wp:positionH>
            <wp:positionV relativeFrom="paragraph">
              <wp:posOffset>129731</wp:posOffset>
            </wp:positionV>
            <wp:extent cx="1706880" cy="2277110"/>
            <wp:effectExtent l="0" t="0" r="7620" b="8890"/>
            <wp:wrapTight wrapText="bothSides">
              <wp:wrapPolygon edited="0">
                <wp:start x="0" y="0"/>
                <wp:lineTo x="0" y="21504"/>
                <wp:lineTo x="21455" y="21504"/>
                <wp:lineTo x="21455" y="0"/>
                <wp:lineTo x="0" y="0"/>
              </wp:wrapPolygon>
            </wp:wrapTight>
            <wp:docPr id="20237305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880" cy="227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C5DFE" w14:textId="7419FAA2" w:rsidR="00D72B87" w:rsidRDefault="00D72B87" w:rsidP="00A81913">
      <w:pPr>
        <w:spacing w:after="0" w:line="240" w:lineRule="auto"/>
        <w:jc w:val="both"/>
        <w:rPr>
          <w:rFonts w:ascii="Arial" w:eastAsia="Times New Roman" w:hAnsi="Arial" w:cs="Arial"/>
          <w:bCs/>
          <w:sz w:val="24"/>
          <w:szCs w:val="24"/>
        </w:rPr>
      </w:pPr>
    </w:p>
    <w:p w14:paraId="1A9D578C" w14:textId="78BD7B76" w:rsidR="00D72B87" w:rsidRDefault="00D72B87" w:rsidP="00A81913">
      <w:pPr>
        <w:spacing w:after="0" w:line="240" w:lineRule="auto"/>
        <w:jc w:val="both"/>
        <w:rPr>
          <w:rFonts w:ascii="Arial" w:eastAsia="Times New Roman" w:hAnsi="Arial" w:cs="Arial"/>
          <w:bCs/>
          <w:sz w:val="24"/>
          <w:szCs w:val="24"/>
        </w:rPr>
      </w:pPr>
    </w:p>
    <w:p w14:paraId="6F61093A" w14:textId="3C2BE720" w:rsidR="00D72B87" w:rsidRDefault="00D72B87" w:rsidP="00A81913">
      <w:pPr>
        <w:spacing w:after="0" w:line="240" w:lineRule="auto"/>
        <w:jc w:val="both"/>
        <w:rPr>
          <w:rFonts w:ascii="Arial" w:eastAsia="Times New Roman" w:hAnsi="Arial" w:cs="Arial"/>
          <w:bCs/>
          <w:sz w:val="24"/>
          <w:szCs w:val="24"/>
        </w:rPr>
      </w:pPr>
    </w:p>
    <w:p w14:paraId="78D44495" w14:textId="77777777" w:rsidR="00D72B87" w:rsidRDefault="00D72B87" w:rsidP="00A81913">
      <w:pPr>
        <w:spacing w:after="0" w:line="240" w:lineRule="auto"/>
        <w:jc w:val="both"/>
        <w:rPr>
          <w:rFonts w:ascii="Arial" w:eastAsia="Times New Roman" w:hAnsi="Arial" w:cs="Arial"/>
          <w:bCs/>
          <w:sz w:val="24"/>
          <w:szCs w:val="24"/>
        </w:rPr>
      </w:pPr>
    </w:p>
    <w:p w14:paraId="072A6C49" w14:textId="2A5B1A85" w:rsidR="00D72B87" w:rsidRDefault="00D72B87" w:rsidP="00A81913">
      <w:pPr>
        <w:spacing w:after="0" w:line="240" w:lineRule="auto"/>
        <w:jc w:val="both"/>
        <w:rPr>
          <w:rFonts w:ascii="Arial" w:eastAsia="Times New Roman" w:hAnsi="Arial" w:cs="Arial"/>
          <w:bCs/>
          <w:sz w:val="24"/>
          <w:szCs w:val="24"/>
        </w:rPr>
      </w:pPr>
    </w:p>
    <w:p w14:paraId="78965E5D" w14:textId="77777777" w:rsidR="00D72B87" w:rsidRDefault="00D72B87" w:rsidP="00A81913">
      <w:pPr>
        <w:spacing w:after="0" w:line="240" w:lineRule="auto"/>
        <w:jc w:val="both"/>
        <w:rPr>
          <w:rFonts w:ascii="Arial" w:eastAsia="Times New Roman" w:hAnsi="Arial" w:cs="Arial"/>
          <w:bCs/>
          <w:sz w:val="24"/>
          <w:szCs w:val="24"/>
        </w:rPr>
      </w:pPr>
    </w:p>
    <w:p w14:paraId="44FE1253" w14:textId="0F2FF5AF" w:rsidR="00D72B87" w:rsidRDefault="00D72B87" w:rsidP="00A81913">
      <w:pPr>
        <w:spacing w:after="0" w:line="240" w:lineRule="auto"/>
        <w:jc w:val="both"/>
        <w:rPr>
          <w:rFonts w:ascii="Arial" w:eastAsia="Times New Roman" w:hAnsi="Arial" w:cs="Arial"/>
          <w:bCs/>
          <w:sz w:val="24"/>
          <w:szCs w:val="24"/>
        </w:rPr>
      </w:pPr>
    </w:p>
    <w:p w14:paraId="63688D23" w14:textId="77777777" w:rsidR="00D72B87" w:rsidRDefault="00D72B87" w:rsidP="00A81913">
      <w:pPr>
        <w:spacing w:after="0" w:line="240" w:lineRule="auto"/>
        <w:jc w:val="both"/>
        <w:rPr>
          <w:rFonts w:ascii="Arial" w:eastAsia="Times New Roman" w:hAnsi="Arial" w:cs="Arial"/>
          <w:bCs/>
          <w:sz w:val="24"/>
          <w:szCs w:val="24"/>
        </w:rPr>
      </w:pPr>
    </w:p>
    <w:p w14:paraId="15962B29" w14:textId="77777777" w:rsidR="00D72B87" w:rsidRDefault="00D72B87" w:rsidP="00A81913">
      <w:pPr>
        <w:spacing w:after="0" w:line="240" w:lineRule="auto"/>
        <w:jc w:val="both"/>
        <w:rPr>
          <w:rFonts w:ascii="Arial" w:eastAsia="Times New Roman" w:hAnsi="Arial" w:cs="Arial"/>
          <w:bCs/>
          <w:sz w:val="24"/>
          <w:szCs w:val="24"/>
        </w:rPr>
      </w:pPr>
    </w:p>
    <w:p w14:paraId="2211F00A" w14:textId="26A7ABE6" w:rsidR="00D72B87" w:rsidRDefault="00D72B87" w:rsidP="00A81913">
      <w:pPr>
        <w:spacing w:after="0" w:line="240" w:lineRule="auto"/>
        <w:jc w:val="both"/>
        <w:rPr>
          <w:rFonts w:ascii="Arial" w:eastAsia="Times New Roman" w:hAnsi="Arial" w:cs="Arial"/>
          <w:bCs/>
          <w:sz w:val="24"/>
          <w:szCs w:val="24"/>
        </w:rPr>
      </w:pPr>
    </w:p>
    <w:p w14:paraId="1CFC2DB6" w14:textId="6DC5D41E" w:rsidR="00D72B87" w:rsidRDefault="00D72B87" w:rsidP="00A81913">
      <w:pPr>
        <w:spacing w:after="0" w:line="240" w:lineRule="auto"/>
        <w:jc w:val="both"/>
        <w:rPr>
          <w:rFonts w:ascii="Arial" w:eastAsia="Times New Roman" w:hAnsi="Arial" w:cs="Arial"/>
          <w:bCs/>
          <w:sz w:val="24"/>
          <w:szCs w:val="24"/>
        </w:rPr>
      </w:pPr>
    </w:p>
    <w:p w14:paraId="6CB461E9" w14:textId="77777777" w:rsidR="00D72B87" w:rsidRDefault="00D72B87" w:rsidP="00A81913">
      <w:pPr>
        <w:spacing w:after="0" w:line="240" w:lineRule="auto"/>
        <w:jc w:val="both"/>
        <w:rPr>
          <w:rFonts w:ascii="Arial" w:eastAsia="Times New Roman" w:hAnsi="Arial" w:cs="Arial"/>
          <w:bCs/>
          <w:sz w:val="24"/>
          <w:szCs w:val="24"/>
        </w:rPr>
      </w:pPr>
    </w:p>
    <w:p w14:paraId="0517B708" w14:textId="4FEC569F" w:rsidR="00F13005" w:rsidRDefault="00F13005" w:rsidP="00A81913">
      <w:pPr>
        <w:spacing w:after="0" w:line="240" w:lineRule="auto"/>
        <w:jc w:val="both"/>
        <w:rPr>
          <w:rFonts w:ascii="Arial" w:eastAsia="Times New Roman" w:hAnsi="Arial" w:cs="Arial"/>
          <w:bCs/>
          <w:sz w:val="24"/>
          <w:szCs w:val="24"/>
        </w:rPr>
      </w:pPr>
    </w:p>
    <w:p w14:paraId="59CA602A" w14:textId="15BFB784" w:rsidR="00A81913" w:rsidRDefault="00A81913" w:rsidP="00A81913">
      <w:pPr>
        <w:spacing w:after="0" w:line="240" w:lineRule="auto"/>
        <w:jc w:val="both"/>
        <w:rPr>
          <w:rFonts w:ascii="Arial" w:eastAsia="Times New Roman" w:hAnsi="Arial" w:cs="Arial"/>
          <w:b/>
          <w:sz w:val="24"/>
          <w:szCs w:val="24"/>
        </w:rPr>
      </w:pPr>
    </w:p>
    <w:p w14:paraId="43D81FB2" w14:textId="77777777" w:rsidR="00A81913" w:rsidRDefault="00A81913" w:rsidP="00A81913">
      <w:pPr>
        <w:spacing w:after="0" w:line="240" w:lineRule="auto"/>
        <w:jc w:val="both"/>
        <w:rPr>
          <w:rFonts w:ascii="Arial" w:eastAsia="Times New Roman" w:hAnsi="Arial" w:cs="Arial"/>
          <w:b/>
          <w:sz w:val="24"/>
          <w:szCs w:val="24"/>
        </w:rPr>
      </w:pPr>
      <w:r>
        <w:rPr>
          <w:rFonts w:ascii="Arial" w:eastAsia="Times New Roman" w:hAnsi="Arial" w:cs="Arial"/>
          <w:b/>
          <w:sz w:val="24"/>
          <w:szCs w:val="24"/>
        </w:rPr>
        <w:t>Proyecto 4. Coadyuvar a la gestión administrativa de la Unidad Académica.</w:t>
      </w:r>
    </w:p>
    <w:p w14:paraId="5544D3D8" w14:textId="77777777" w:rsidR="00A81913" w:rsidRDefault="00A81913" w:rsidP="00A81913">
      <w:pPr>
        <w:spacing w:after="0" w:line="240" w:lineRule="auto"/>
        <w:jc w:val="both"/>
        <w:rPr>
          <w:rFonts w:ascii="Arial" w:eastAsia="Times New Roman" w:hAnsi="Arial" w:cs="Arial"/>
          <w:b/>
          <w:bCs/>
          <w:sz w:val="24"/>
          <w:szCs w:val="24"/>
        </w:rPr>
      </w:pPr>
    </w:p>
    <w:p w14:paraId="4C7FD9B0" w14:textId="77777777" w:rsidR="00A81913" w:rsidRDefault="00A81913" w:rsidP="00A81913">
      <w:pPr>
        <w:spacing w:after="0" w:line="240" w:lineRule="auto"/>
        <w:jc w:val="both"/>
        <w:rPr>
          <w:rFonts w:ascii="Arial" w:eastAsia="Times New Roman" w:hAnsi="Arial" w:cs="Arial"/>
          <w:bCs/>
          <w:sz w:val="24"/>
          <w:szCs w:val="24"/>
        </w:rPr>
      </w:pPr>
      <w:r>
        <w:rPr>
          <w:rFonts w:ascii="Arial" w:eastAsia="Times New Roman" w:hAnsi="Arial" w:cs="Arial"/>
          <w:b/>
          <w:sz w:val="24"/>
          <w:szCs w:val="24"/>
        </w:rPr>
        <w:t xml:space="preserve">Meta 1. </w:t>
      </w:r>
      <w:r>
        <w:rPr>
          <w:rFonts w:ascii="Arial" w:eastAsia="Times New Roman" w:hAnsi="Arial" w:cs="Arial"/>
          <w:bCs/>
          <w:sz w:val="24"/>
          <w:szCs w:val="24"/>
        </w:rPr>
        <w:t>Se cumplió al 100% con todas las acciones planteadas en esta meta.</w:t>
      </w:r>
    </w:p>
    <w:p w14:paraId="5FCF1512" w14:textId="19B6A0A9" w:rsidR="00A81913" w:rsidRDefault="00A81913" w:rsidP="00A81913">
      <w:pPr>
        <w:spacing w:after="0" w:line="240" w:lineRule="auto"/>
        <w:jc w:val="both"/>
        <w:rPr>
          <w:rFonts w:ascii="Arial" w:eastAsia="Times New Roman" w:hAnsi="Arial" w:cs="Arial"/>
          <w:b/>
          <w:sz w:val="24"/>
          <w:szCs w:val="24"/>
        </w:rPr>
      </w:pPr>
      <w:r>
        <w:rPr>
          <w:rFonts w:ascii="Arial" w:eastAsia="Times New Roman" w:hAnsi="Arial" w:cs="Arial"/>
          <w:bCs/>
          <w:sz w:val="24"/>
          <w:szCs w:val="24"/>
        </w:rPr>
        <w:t>(Anexo 3).</w:t>
      </w:r>
    </w:p>
    <w:p w14:paraId="26682F1A" w14:textId="77777777" w:rsidR="00A81913" w:rsidRDefault="00A81913" w:rsidP="00A81913">
      <w:pPr>
        <w:spacing w:after="0" w:line="240" w:lineRule="auto"/>
        <w:jc w:val="both"/>
        <w:rPr>
          <w:rFonts w:ascii="Arial" w:eastAsia="Times New Roman" w:hAnsi="Arial" w:cs="Arial"/>
          <w:b/>
          <w:sz w:val="24"/>
          <w:szCs w:val="24"/>
        </w:rPr>
      </w:pPr>
    </w:p>
    <w:p w14:paraId="05E3D0F1" w14:textId="239158C7" w:rsidR="00A81913" w:rsidRDefault="00A81913" w:rsidP="00A81913">
      <w:pPr>
        <w:spacing w:after="0" w:line="240" w:lineRule="auto"/>
        <w:jc w:val="both"/>
        <w:rPr>
          <w:rFonts w:ascii="Arial" w:eastAsia="Times New Roman" w:hAnsi="Arial" w:cs="Arial"/>
          <w:b/>
          <w:sz w:val="24"/>
          <w:szCs w:val="24"/>
        </w:rPr>
      </w:pPr>
      <w:r>
        <w:rPr>
          <w:rFonts w:ascii="Arial" w:eastAsia="Times New Roman" w:hAnsi="Arial" w:cs="Arial"/>
          <w:b/>
          <w:sz w:val="24"/>
          <w:szCs w:val="24"/>
        </w:rPr>
        <w:lastRenderedPageBreak/>
        <w:t xml:space="preserve">Meta 2. </w:t>
      </w:r>
      <w:r>
        <w:rPr>
          <w:rFonts w:ascii="Arial" w:eastAsia="Times New Roman" w:hAnsi="Arial" w:cs="Arial"/>
          <w:bCs/>
          <w:sz w:val="24"/>
          <w:szCs w:val="24"/>
        </w:rPr>
        <w:t xml:space="preserve">Se cumplió con un 50% con compromisos de auditorías, se abastecieron insumos y productos para limpieza y se cumplió con un 25% en 5 </w:t>
      </w:r>
      <w:proofErr w:type="spellStart"/>
      <w:r>
        <w:rPr>
          <w:rFonts w:ascii="Arial" w:eastAsia="Times New Roman" w:hAnsi="Arial" w:cs="Arial"/>
          <w:bCs/>
          <w:sz w:val="24"/>
          <w:szCs w:val="24"/>
        </w:rPr>
        <w:t>S´s</w:t>
      </w:r>
      <w:proofErr w:type="spellEnd"/>
      <w:r>
        <w:rPr>
          <w:rFonts w:ascii="Arial" w:eastAsia="Times New Roman" w:hAnsi="Arial" w:cs="Arial"/>
          <w:bCs/>
          <w:sz w:val="24"/>
          <w:szCs w:val="24"/>
        </w:rPr>
        <w:t xml:space="preserve"> + 1.</w:t>
      </w:r>
    </w:p>
    <w:p w14:paraId="0FD34E86" w14:textId="59356C40" w:rsidR="00A81913" w:rsidRDefault="00A81913" w:rsidP="00A81913">
      <w:pPr>
        <w:spacing w:after="0" w:line="240" w:lineRule="auto"/>
        <w:jc w:val="both"/>
        <w:rPr>
          <w:rFonts w:ascii="Arial" w:eastAsia="Times New Roman" w:hAnsi="Arial" w:cs="Arial"/>
          <w:b/>
          <w:sz w:val="24"/>
          <w:szCs w:val="24"/>
        </w:rPr>
      </w:pPr>
      <w:r>
        <w:rPr>
          <w:rFonts w:ascii="Arial" w:eastAsia="Times New Roman" w:hAnsi="Arial" w:cs="Arial"/>
          <w:bCs/>
          <w:sz w:val="24"/>
          <w:szCs w:val="24"/>
        </w:rPr>
        <w:t>(Anexo 4).</w:t>
      </w:r>
    </w:p>
    <w:p w14:paraId="679018ED" w14:textId="5CC8D92E" w:rsidR="0041103B" w:rsidRPr="006F4693" w:rsidRDefault="0041103B" w:rsidP="006F4693">
      <w:pPr>
        <w:pStyle w:val="Prrafodelista"/>
        <w:jc w:val="both"/>
        <w:rPr>
          <w:rFonts w:ascii="Arial Narrow" w:eastAsia="Arial Narrow" w:hAnsi="Arial Narrow" w:cs="Arial Narrow"/>
          <w:b/>
        </w:rPr>
      </w:pPr>
    </w:p>
    <w:p w14:paraId="5D10FA2A" w14:textId="3239B24B" w:rsidR="005D0AEF" w:rsidRDefault="0084349D" w:rsidP="00BD62D4">
      <w:pPr>
        <w:pStyle w:val="Prrafodelista"/>
        <w:numPr>
          <w:ilvl w:val="0"/>
          <w:numId w:val="1"/>
        </w:numPr>
        <w:jc w:val="both"/>
        <w:rPr>
          <w:rFonts w:ascii="Arial Narrow" w:eastAsia="Arial Narrow" w:hAnsi="Arial Narrow" w:cs="Arial Narrow"/>
          <w:b/>
        </w:rPr>
      </w:pPr>
      <w:r w:rsidRPr="00BD62D4">
        <w:rPr>
          <w:rFonts w:ascii="Arial Narrow" w:eastAsia="Arial Narrow" w:hAnsi="Arial Narrow" w:cs="Arial Narrow"/>
          <w:b/>
        </w:rPr>
        <w:t xml:space="preserve">El formato no es limitativo, de ser necesario, puede anexar información que complemente su informe. </w:t>
      </w:r>
      <w:r w:rsidR="00262EE1" w:rsidRPr="00BD62D4">
        <w:rPr>
          <w:rFonts w:ascii="Arial Narrow" w:eastAsia="Arial Narrow" w:hAnsi="Arial Narrow" w:cs="Arial Narrow"/>
          <w:b/>
        </w:rPr>
        <w:t>En caso de existir contribuciones que impacten en más de un eje, señalarlos por eje y</w:t>
      </w:r>
      <w:r w:rsidR="00F4632A" w:rsidRPr="00BD62D4">
        <w:rPr>
          <w:rFonts w:ascii="Arial Narrow" w:eastAsia="Arial Narrow" w:hAnsi="Arial Narrow" w:cs="Arial Narrow"/>
          <w:b/>
        </w:rPr>
        <w:t xml:space="preserve"> por</w:t>
      </w:r>
      <w:r w:rsidR="00262EE1" w:rsidRPr="00BD62D4">
        <w:rPr>
          <w:rFonts w:ascii="Arial Narrow" w:eastAsia="Arial Narrow" w:hAnsi="Arial Narrow" w:cs="Arial Narrow"/>
          <w:b/>
        </w:rPr>
        <w:t xml:space="preserve"> programa estratégico</w:t>
      </w:r>
      <w:r w:rsidR="00F4632A" w:rsidRPr="00BD62D4">
        <w:rPr>
          <w:rFonts w:ascii="Arial Narrow" w:eastAsia="Arial Narrow" w:hAnsi="Arial Narrow" w:cs="Arial Narrow"/>
          <w:b/>
        </w:rPr>
        <w:t xml:space="preserve"> del PDI</w:t>
      </w:r>
      <w:r w:rsidR="00262EE1" w:rsidRPr="00BD62D4">
        <w:rPr>
          <w:rFonts w:ascii="Arial Narrow" w:eastAsia="Arial Narrow" w:hAnsi="Arial Narrow" w:cs="Arial Narrow"/>
          <w:b/>
        </w:rPr>
        <w:t>.</w:t>
      </w:r>
    </w:p>
    <w:p w14:paraId="2CDA08F8" w14:textId="30964E51" w:rsidR="00771FDA" w:rsidRDefault="00771FDA" w:rsidP="00771FDA">
      <w:pPr>
        <w:pStyle w:val="Prrafodelista"/>
        <w:jc w:val="both"/>
        <w:rPr>
          <w:rFonts w:ascii="Arial Narrow" w:eastAsia="Arial Narrow" w:hAnsi="Arial Narrow" w:cs="Arial Narrow"/>
          <w:b/>
        </w:rPr>
      </w:pPr>
    </w:p>
    <w:p w14:paraId="7A3B7C45" w14:textId="77777777" w:rsidR="00D72B87" w:rsidRPr="00D72B87" w:rsidRDefault="00D72B87" w:rsidP="00D72B87"/>
    <w:p w14:paraId="5206B104" w14:textId="77777777" w:rsidR="00D72B87" w:rsidRPr="00D72B87" w:rsidRDefault="00D72B87" w:rsidP="00D72B87"/>
    <w:p w14:paraId="54F7EF0C" w14:textId="12189DFA" w:rsidR="00D72B87" w:rsidRPr="00D72B87" w:rsidRDefault="00D72B87" w:rsidP="00D72B87"/>
    <w:p w14:paraId="2FB544DD" w14:textId="77777777" w:rsidR="00D72B87" w:rsidRPr="00D72B87" w:rsidRDefault="00D72B87" w:rsidP="00D72B87"/>
    <w:p w14:paraId="5085CB88" w14:textId="77777777" w:rsidR="00D72B87" w:rsidRPr="00D72B87" w:rsidRDefault="00D72B87" w:rsidP="00D72B87"/>
    <w:p w14:paraId="5A9C6BA2" w14:textId="0D2AD0A0" w:rsidR="00D72B87" w:rsidRPr="00D72B87" w:rsidRDefault="00D72B87" w:rsidP="00D72B87"/>
    <w:p w14:paraId="7282F4D2" w14:textId="0A2C67A0" w:rsidR="00D72B87" w:rsidRDefault="00D72B87" w:rsidP="00D72B87">
      <w:pPr>
        <w:rPr>
          <w:rFonts w:ascii="Arial Narrow" w:eastAsia="Arial Narrow" w:hAnsi="Arial Narrow" w:cs="Arial Narrow"/>
          <w:b/>
        </w:rPr>
      </w:pPr>
    </w:p>
    <w:p w14:paraId="3304EDE0" w14:textId="0CB9ACD2" w:rsidR="00D72B87" w:rsidRPr="00D72B87" w:rsidRDefault="00D72B87" w:rsidP="00D72B87">
      <w:pPr>
        <w:tabs>
          <w:tab w:val="left" w:pos="1766"/>
        </w:tabs>
      </w:pPr>
      <w:r>
        <w:tab/>
      </w:r>
    </w:p>
    <w:sectPr w:rsidR="00D72B87" w:rsidRPr="00D72B87" w:rsidSect="00A6762C">
      <w:headerReference w:type="default" r:id="rId22"/>
      <w:footerReference w:type="default" r:id="rId23"/>
      <w:pgSz w:w="12240" w:h="15840"/>
      <w:pgMar w:top="1134"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0536F" w14:textId="77777777" w:rsidR="00E62586" w:rsidRDefault="00E62586">
      <w:pPr>
        <w:spacing w:after="0" w:line="240" w:lineRule="auto"/>
      </w:pPr>
      <w:r>
        <w:separator/>
      </w:r>
    </w:p>
  </w:endnote>
  <w:endnote w:type="continuationSeparator" w:id="0">
    <w:p w14:paraId="1539CA4F" w14:textId="77777777" w:rsidR="00E62586" w:rsidRDefault="00E6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65AB6" w14:textId="11C4875F" w:rsidR="00A142C6" w:rsidRDefault="00A142C6">
    <w:pPr>
      <w:pBdr>
        <w:top w:val="nil"/>
        <w:left w:val="nil"/>
        <w:bottom w:val="nil"/>
        <w:right w:val="nil"/>
        <w:between w:val="nil"/>
      </w:pBdr>
      <w:tabs>
        <w:tab w:val="center" w:pos="4419"/>
        <w:tab w:val="right" w:pos="8838"/>
      </w:tabs>
      <w:spacing w:after="0" w:line="240" w:lineRule="auto"/>
      <w:jc w:val="right"/>
      <w:rPr>
        <w:color w:val="000000"/>
      </w:rPr>
    </w:pPr>
    <w:r>
      <w:rPr>
        <w:color w:val="4F81BD" w:themeColor="accent1"/>
        <w:sz w:val="20"/>
        <w:lang w:val="es-ES"/>
      </w:rPr>
      <w:t xml:space="preserve">Página </w:t>
    </w:r>
    <w:r>
      <w:rPr>
        <w:color w:val="4F81BD" w:themeColor="accent1"/>
        <w:sz w:val="20"/>
      </w:rPr>
      <w:fldChar w:fldCharType="begin"/>
    </w:r>
    <w:r>
      <w:rPr>
        <w:color w:val="4F81BD" w:themeColor="accent1"/>
        <w:sz w:val="20"/>
      </w:rPr>
      <w:instrText>PAGE  \* Arabic  \* MERGEFORMAT</w:instrText>
    </w:r>
    <w:r>
      <w:rPr>
        <w:color w:val="4F81BD" w:themeColor="accent1"/>
        <w:sz w:val="20"/>
      </w:rPr>
      <w:fldChar w:fldCharType="separate"/>
    </w:r>
    <w:r w:rsidR="00D275B3" w:rsidRPr="00D275B3">
      <w:rPr>
        <w:noProof/>
        <w:color w:val="4F81BD" w:themeColor="accent1"/>
        <w:sz w:val="20"/>
        <w:lang w:val="es-ES"/>
      </w:rPr>
      <w:t>12</w:t>
    </w:r>
    <w:r>
      <w:rPr>
        <w:color w:val="4F81BD" w:themeColor="accent1"/>
        <w:sz w:val="20"/>
      </w:rPr>
      <w:fldChar w:fldCharType="end"/>
    </w:r>
    <w:r>
      <w:rPr>
        <w:color w:val="4F81BD" w:themeColor="accent1"/>
        <w:sz w:val="20"/>
        <w:lang w:val="es-ES"/>
      </w:rPr>
      <w:t xml:space="preserve"> de </w:t>
    </w:r>
    <w:r>
      <w:rPr>
        <w:color w:val="4F81BD" w:themeColor="accent1"/>
        <w:sz w:val="20"/>
      </w:rPr>
      <w:fldChar w:fldCharType="begin"/>
    </w:r>
    <w:r>
      <w:rPr>
        <w:color w:val="4F81BD" w:themeColor="accent1"/>
        <w:sz w:val="20"/>
      </w:rPr>
      <w:instrText>NUMPAGES  \* Arabic  \* MERGEFORMAT</w:instrText>
    </w:r>
    <w:r>
      <w:rPr>
        <w:color w:val="4F81BD" w:themeColor="accent1"/>
        <w:sz w:val="20"/>
      </w:rPr>
      <w:fldChar w:fldCharType="separate"/>
    </w:r>
    <w:r w:rsidR="00D275B3" w:rsidRPr="00D275B3">
      <w:rPr>
        <w:noProof/>
        <w:color w:val="4F81BD" w:themeColor="accent1"/>
        <w:sz w:val="20"/>
        <w:lang w:val="es-ES"/>
      </w:rPr>
      <w:t>12</w:t>
    </w:r>
    <w:r>
      <w:rPr>
        <w:color w:val="4F81BD" w:themeColor="accent1"/>
        <w:sz w:val="20"/>
      </w:rPr>
      <w:fldChar w:fldCharType="end"/>
    </w:r>
  </w:p>
  <w:p w14:paraId="01C2D1E3" w14:textId="77777777" w:rsidR="00A142C6" w:rsidRDefault="00A142C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1AE8B" w14:textId="77777777" w:rsidR="00E62586" w:rsidRDefault="00E62586">
      <w:pPr>
        <w:spacing w:after="0" w:line="240" w:lineRule="auto"/>
      </w:pPr>
      <w:r>
        <w:separator/>
      </w:r>
    </w:p>
  </w:footnote>
  <w:footnote w:type="continuationSeparator" w:id="0">
    <w:p w14:paraId="7304D05B" w14:textId="77777777" w:rsidR="00E62586" w:rsidRDefault="00E62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DDDB9" w14:textId="77777777" w:rsidR="00A142C6" w:rsidRDefault="00A142C6">
    <w:pPr>
      <w:pBdr>
        <w:top w:val="nil"/>
        <w:left w:val="nil"/>
        <w:bottom w:val="nil"/>
        <w:right w:val="nil"/>
        <w:between w:val="nil"/>
      </w:pBdr>
      <w:tabs>
        <w:tab w:val="center" w:pos="4419"/>
        <w:tab w:val="right" w:pos="8838"/>
      </w:tabs>
      <w:spacing w:after="0" w:line="240" w:lineRule="auto"/>
      <w:jc w:val="right"/>
      <w:rPr>
        <w:color w:val="4F81BD"/>
      </w:rPr>
    </w:pPr>
    <w:r>
      <w:rPr>
        <w:noProof/>
      </w:rPr>
      <w:drawing>
        <wp:anchor distT="0" distB="0" distL="114300" distR="114300" simplePos="0" relativeHeight="251659264" behindDoc="0" locked="0" layoutInCell="1" hidden="0" allowOverlap="1" wp14:anchorId="37DE0267" wp14:editId="5B0F02C5">
          <wp:simplePos x="0" y="0"/>
          <wp:positionH relativeFrom="column">
            <wp:posOffset>-124460</wp:posOffset>
          </wp:positionH>
          <wp:positionV relativeFrom="paragraph">
            <wp:posOffset>-300355</wp:posOffset>
          </wp:positionV>
          <wp:extent cx="866140" cy="907415"/>
          <wp:effectExtent l="0" t="0" r="0" b="0"/>
          <wp:wrapSquare wrapText="bothSides" distT="0" distB="0" distL="114300" distR="114300"/>
          <wp:docPr id="61" name="image1.png" descr="C:\Users\Beatriz\Documents\logos uan\escudo uan 2022 sin fondo.png"/>
          <wp:cNvGraphicFramePr/>
          <a:graphic xmlns:a="http://schemas.openxmlformats.org/drawingml/2006/main">
            <a:graphicData uri="http://schemas.openxmlformats.org/drawingml/2006/picture">
              <pic:pic xmlns:pic="http://schemas.openxmlformats.org/drawingml/2006/picture">
                <pic:nvPicPr>
                  <pic:cNvPr id="0" name="image1.png" descr="C:\Users\Beatriz\Documents\logos uan\escudo uan 2022 sin fondo.png"/>
                  <pic:cNvPicPr preferRelativeResize="0"/>
                </pic:nvPicPr>
                <pic:blipFill>
                  <a:blip r:embed="rId1"/>
                  <a:srcRect/>
                  <a:stretch>
                    <a:fillRect/>
                  </a:stretch>
                </pic:blipFill>
                <pic:spPr>
                  <a:xfrm>
                    <a:off x="0" y="0"/>
                    <a:ext cx="866140" cy="907415"/>
                  </a:xfrm>
                  <a:prstGeom prst="rect">
                    <a:avLst/>
                  </a:prstGeom>
                  <a:ln/>
                </pic:spPr>
              </pic:pic>
            </a:graphicData>
          </a:graphic>
          <wp14:sizeRelH relativeFrom="margin">
            <wp14:pctWidth>0</wp14:pctWidth>
          </wp14:sizeRelH>
          <wp14:sizeRelV relativeFrom="margin">
            <wp14:pctHeight>0</wp14:pctHeight>
          </wp14:sizeRelV>
        </wp:anchor>
      </w:drawing>
    </w:r>
    <w:r>
      <w:rPr>
        <w:noProof/>
        <w:color w:val="4F81BD"/>
      </w:rPr>
      <mc:AlternateContent>
        <mc:Choice Requires="wps">
          <w:drawing>
            <wp:anchor distT="0" distB="0" distL="114300" distR="114300" simplePos="0" relativeHeight="251658240" behindDoc="0" locked="0" layoutInCell="1" hidden="0" allowOverlap="1" wp14:anchorId="69EA1D86" wp14:editId="557B9557">
              <wp:simplePos x="0" y="0"/>
              <wp:positionH relativeFrom="margin">
                <wp:align>center</wp:align>
              </wp:positionH>
              <wp:positionV relativeFrom="page">
                <wp:align>top</wp:align>
              </wp:positionV>
              <wp:extent cx="7921336" cy="896629"/>
              <wp:effectExtent l="0" t="0" r="0" b="0"/>
              <wp:wrapNone/>
              <wp:docPr id="60" name="Rectángulo 60"/>
              <wp:cNvGraphicFramePr/>
              <a:graphic xmlns:a="http://schemas.openxmlformats.org/drawingml/2006/main">
                <a:graphicData uri="http://schemas.microsoft.com/office/word/2010/wordprocessingShape">
                  <wps:wsp>
                    <wps:cNvSpPr/>
                    <wps:spPr>
                      <a:xfrm>
                        <a:off x="1390095" y="3336448"/>
                        <a:ext cx="7911811" cy="887104"/>
                      </a:xfrm>
                      <a:prstGeom prst="rect">
                        <a:avLst/>
                      </a:prstGeom>
                      <a:noFill/>
                      <a:ln>
                        <a:noFill/>
                      </a:ln>
                    </wps:spPr>
                    <wps:txbx>
                      <w:txbxContent>
                        <w:p w14:paraId="5C54220F" w14:textId="77777777" w:rsidR="00A142C6" w:rsidRPr="00307ED2" w:rsidRDefault="00A142C6">
                          <w:pPr>
                            <w:spacing w:after="120" w:line="240" w:lineRule="auto"/>
                            <w:jc w:val="center"/>
                            <w:textDirection w:val="btLr"/>
                            <w:rPr>
                              <w:color w:val="17365D" w:themeColor="text2" w:themeShade="BF"/>
                            </w:rPr>
                          </w:pPr>
                          <w:r>
                            <w:rPr>
                              <w:rFonts w:ascii="Arial" w:eastAsia="Arial" w:hAnsi="Arial" w:cs="Arial"/>
                              <w:b/>
                              <w:color w:val="17365D" w:themeColor="text2" w:themeShade="BF"/>
                              <w:sz w:val="28"/>
                            </w:rPr>
                            <w:t xml:space="preserve">          </w:t>
                          </w:r>
                          <w:r w:rsidRPr="00307ED2">
                            <w:rPr>
                              <w:rFonts w:ascii="Arial" w:eastAsia="Arial" w:hAnsi="Arial" w:cs="Arial"/>
                              <w:b/>
                              <w:color w:val="17365D" w:themeColor="text2" w:themeShade="BF"/>
                              <w:sz w:val="28"/>
                            </w:rPr>
                            <w:t>UNIVERSIDAD AUTÓNOMA DE NAYARIT</w:t>
                          </w:r>
                        </w:p>
                        <w:p w14:paraId="22AB8A85" w14:textId="77777777" w:rsidR="00A142C6" w:rsidRPr="00307ED2" w:rsidRDefault="00A142C6">
                          <w:pPr>
                            <w:spacing w:after="120" w:line="240" w:lineRule="auto"/>
                            <w:jc w:val="center"/>
                            <w:textDirection w:val="btLr"/>
                            <w:rPr>
                              <w:color w:val="17365D" w:themeColor="text2" w:themeShade="BF"/>
                            </w:rPr>
                          </w:pPr>
                          <w:r>
                            <w:rPr>
                              <w:rFonts w:ascii="Arial Narrow" w:eastAsia="Arial Narrow" w:hAnsi="Arial Narrow" w:cs="Arial Narrow"/>
                              <w:b/>
                              <w:color w:val="17365D" w:themeColor="text2" w:themeShade="BF"/>
                              <w:sz w:val="24"/>
                            </w:rPr>
                            <w:t xml:space="preserve">              </w:t>
                          </w:r>
                          <w:r w:rsidRPr="00307ED2">
                            <w:rPr>
                              <w:rFonts w:ascii="Arial Narrow" w:eastAsia="Arial Narrow" w:hAnsi="Arial Narrow" w:cs="Arial Narrow"/>
                              <w:b/>
                              <w:color w:val="17365D" w:themeColor="text2" w:themeShade="BF"/>
                              <w:sz w:val="24"/>
                            </w:rPr>
                            <w:t>SECRETARÍA DE PLANEACIÓN, PROGRAMACIÓN E INFRAESTRUCTURA</w:t>
                          </w:r>
                        </w:p>
                      </w:txbxContent>
                    </wps:txbx>
                    <wps:bodyPr spcFirstLastPara="1" wrap="square" lIns="91425" tIns="45700" rIns="91425" bIns="45700" anchor="b" anchorCtr="0">
                      <a:noAutofit/>
                    </wps:bodyPr>
                  </wps:wsp>
                </a:graphicData>
              </a:graphic>
            </wp:anchor>
          </w:drawing>
        </mc:Choice>
        <mc:Fallback>
          <w:pict>
            <v:rect w14:anchorId="69EA1D86" id="Rectángulo 60" o:spid="_x0000_s1026" style="position:absolute;left:0;text-align:left;margin-left:0;margin-top:0;width:623.75pt;height:70.6pt;z-index:251658240;visibility:visible;mso-wrap-style:square;mso-wrap-distance-left:9pt;mso-wrap-distance-top:0;mso-wrap-distance-right:9pt;mso-wrap-distance-bottom:0;mso-position-horizontal:center;mso-position-horizontal-relative:margin;mso-position-vertical:top;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" filled="f" stroked="f">
              <v:textbox inset="2.53958mm,1.2694mm,2.53958mm,1.2694mm">
                <w:txbxContent>
                  <w:p w14:paraId="5C54220F" w14:textId="77777777" w:rsidR="00A142C6" w:rsidRPr="00307ED2" w:rsidRDefault="00A142C6">
                    <w:pPr>
                      <w:spacing w:after="120" w:line="240" w:lineRule="auto"/>
                      <w:jc w:val="center"/>
                      <w:textDirection w:val="btLr"/>
                      <w:rPr>
                        <w:color w:val="17365D" w:themeColor="text2" w:themeShade="BF"/>
                      </w:rPr>
                    </w:pPr>
                    <w:r>
                      <w:rPr>
                        <w:rFonts w:ascii="Arial" w:eastAsia="Arial" w:hAnsi="Arial" w:cs="Arial"/>
                        <w:b/>
                        <w:color w:val="17365D" w:themeColor="text2" w:themeShade="BF"/>
                        <w:sz w:val="28"/>
                      </w:rPr>
                      <w:t xml:space="preserve">          </w:t>
                    </w:r>
                    <w:r w:rsidRPr="00307ED2">
                      <w:rPr>
                        <w:rFonts w:ascii="Arial" w:eastAsia="Arial" w:hAnsi="Arial" w:cs="Arial"/>
                        <w:b/>
                        <w:color w:val="17365D" w:themeColor="text2" w:themeShade="BF"/>
                        <w:sz w:val="28"/>
                      </w:rPr>
                      <w:t>UNIVERSIDAD AUTÓNOMA DE NAYARIT</w:t>
                    </w:r>
                  </w:p>
                  <w:p w14:paraId="22AB8A85" w14:textId="77777777" w:rsidR="00A142C6" w:rsidRPr="00307ED2" w:rsidRDefault="00A142C6">
                    <w:pPr>
                      <w:spacing w:after="120" w:line="240" w:lineRule="auto"/>
                      <w:jc w:val="center"/>
                      <w:textDirection w:val="btLr"/>
                      <w:rPr>
                        <w:color w:val="17365D" w:themeColor="text2" w:themeShade="BF"/>
                      </w:rPr>
                    </w:pPr>
                    <w:r>
                      <w:rPr>
                        <w:rFonts w:ascii="Arial Narrow" w:eastAsia="Arial Narrow" w:hAnsi="Arial Narrow" w:cs="Arial Narrow"/>
                        <w:b/>
                        <w:color w:val="17365D" w:themeColor="text2" w:themeShade="BF"/>
                        <w:sz w:val="24"/>
                      </w:rPr>
                      <w:t xml:space="preserve">              </w:t>
                    </w:r>
                    <w:r w:rsidRPr="00307ED2">
                      <w:rPr>
                        <w:rFonts w:ascii="Arial Narrow" w:eastAsia="Arial Narrow" w:hAnsi="Arial Narrow" w:cs="Arial Narrow"/>
                        <w:b/>
                        <w:color w:val="17365D" w:themeColor="text2" w:themeShade="BF"/>
                        <w:sz w:val="24"/>
                      </w:rPr>
                      <w:t>SECRETARÍA DE PLANEACIÓN, PROGRAMACIÓN E INFRAESTRUCTURA</w:t>
                    </w:r>
                  </w:p>
                </w:txbxContent>
              </v:textbox>
              <w10:wrap anchorx="margin" anchory="page"/>
            </v:rect>
          </w:pict>
        </mc:Fallback>
      </mc:AlternateContent>
    </w:r>
  </w:p>
  <w:p w14:paraId="0C2FB397"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p>
  <w:p w14:paraId="1D094FDF"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r>
      <w:rPr>
        <w:rFonts w:ascii="Arial" w:eastAsia="Arial" w:hAnsi="Arial" w:cs="Arial"/>
        <w:b/>
        <w:noProof/>
        <w:color w:val="000000"/>
      </w:rPr>
      <mc:AlternateContent>
        <mc:Choice Requires="wps">
          <w:drawing>
            <wp:anchor distT="0" distB="0" distL="114300" distR="114300" simplePos="0" relativeHeight="251660288" behindDoc="0" locked="0" layoutInCell="1" allowOverlap="1" wp14:anchorId="011D0785" wp14:editId="51B635C8">
              <wp:simplePos x="0" y="0"/>
              <wp:positionH relativeFrom="margin">
                <wp:posOffset>1097346</wp:posOffset>
              </wp:positionH>
              <wp:positionV relativeFrom="paragraph">
                <wp:posOffset>57652</wp:posOffset>
              </wp:positionV>
              <wp:extent cx="5138382" cy="13648"/>
              <wp:effectExtent l="0" t="0" r="24765" b="24765"/>
              <wp:wrapNone/>
              <wp:docPr id="1" name="Conector recto 1"/>
              <wp:cNvGraphicFramePr/>
              <a:graphic xmlns:a="http://schemas.openxmlformats.org/drawingml/2006/main">
                <a:graphicData uri="http://schemas.microsoft.com/office/word/2010/wordprocessingShape">
                  <wps:wsp>
                    <wps:cNvCnPr/>
                    <wps:spPr>
                      <a:xfrm>
                        <a:off x="0" y="0"/>
                        <a:ext cx="5138382" cy="13648"/>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607AD"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4pt,4.55pt" to="49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" strokecolor="#17365d [2415]" strokeweight="1.5pt">
              <w10:wrap anchorx="margin"/>
            </v:line>
          </w:pict>
        </mc:Fallback>
      </mc:AlternateContent>
    </w:r>
  </w:p>
  <w:p w14:paraId="0949D157" w14:textId="77777777" w:rsidR="00A142C6" w:rsidRDefault="00A142C6">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p>
  <w:p w14:paraId="6FF0BA57" w14:textId="77777777" w:rsidR="00A142C6" w:rsidRDefault="00A142C6" w:rsidP="00EE5FC1">
    <w:pPr>
      <w:pBdr>
        <w:top w:val="nil"/>
        <w:left w:val="nil"/>
        <w:bottom w:val="nil"/>
        <w:right w:val="nil"/>
        <w:between w:val="nil"/>
      </w:pBdr>
      <w:tabs>
        <w:tab w:val="center" w:pos="4419"/>
        <w:tab w:val="right" w:pos="8838"/>
      </w:tabs>
      <w:spacing w:after="0" w:line="240" w:lineRule="auto"/>
      <w:rPr>
        <w:rFonts w:ascii="Arial Narrow" w:eastAsia="Arial" w:hAnsi="Arial Narrow"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0577174"/>
    <w:multiLevelType w:val="singleLevel"/>
    <w:tmpl w:val="F0577174"/>
    <w:lvl w:ilvl="0">
      <w:start w:val="5"/>
      <w:numFmt w:val="decimal"/>
      <w:suff w:val="space"/>
      <w:lvlText w:val="%1."/>
      <w:lvlJc w:val="left"/>
      <w:pPr>
        <w:ind w:left="830" w:firstLine="0"/>
      </w:pPr>
    </w:lvl>
  </w:abstractNum>
  <w:abstractNum w:abstractNumId="1" w15:restartNumberingAfterBreak="0">
    <w:nsid w:val="F0D3442B"/>
    <w:multiLevelType w:val="singleLevel"/>
    <w:tmpl w:val="F0D3442B"/>
    <w:lvl w:ilvl="0">
      <w:start w:val="1"/>
      <w:numFmt w:val="decimal"/>
      <w:suff w:val="space"/>
      <w:lvlText w:val="%1."/>
      <w:lvlJc w:val="left"/>
      <w:pPr>
        <w:ind w:left="711" w:firstLine="0"/>
      </w:pPr>
    </w:lvl>
  </w:abstractNum>
  <w:abstractNum w:abstractNumId="2" w15:restartNumberingAfterBreak="0">
    <w:nsid w:val="11965A54"/>
    <w:multiLevelType w:val="multilevel"/>
    <w:tmpl w:val="A71455B0"/>
    <w:lvl w:ilvl="0">
      <w:start w:val="1"/>
      <w:numFmt w:val="upperRoman"/>
      <w:lvlText w:val="%1."/>
      <w:lvlJc w:val="left"/>
      <w:pPr>
        <w:ind w:left="720" w:hanging="720"/>
      </w:pPr>
      <w:rPr>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A1263FE"/>
    <w:multiLevelType w:val="multilevel"/>
    <w:tmpl w:val="AB568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283269">
    <w:abstractNumId w:val="2"/>
  </w:num>
  <w:num w:numId="2" w16cid:durableId="1675500234">
    <w:abstractNumId w:val="3"/>
  </w:num>
  <w:num w:numId="3" w16cid:durableId="721027979">
    <w:abstractNumId w:val="1"/>
  </w:num>
  <w:num w:numId="4" w16cid:durableId="2035113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AEF"/>
    <w:rsid w:val="00011439"/>
    <w:rsid w:val="00022C79"/>
    <w:rsid w:val="00024EF8"/>
    <w:rsid w:val="000335C9"/>
    <w:rsid w:val="00087864"/>
    <w:rsid w:val="000A2B49"/>
    <w:rsid w:val="000A6575"/>
    <w:rsid w:val="000B2F47"/>
    <w:rsid w:val="000B41D1"/>
    <w:rsid w:val="000F04E3"/>
    <w:rsid w:val="00105192"/>
    <w:rsid w:val="00106C8D"/>
    <w:rsid w:val="00120636"/>
    <w:rsid w:val="001268D6"/>
    <w:rsid w:val="001506B7"/>
    <w:rsid w:val="001538E8"/>
    <w:rsid w:val="00163D24"/>
    <w:rsid w:val="0016558F"/>
    <w:rsid w:val="00166174"/>
    <w:rsid w:val="0018049D"/>
    <w:rsid w:val="00193261"/>
    <w:rsid w:val="00197370"/>
    <w:rsid w:val="001A50E1"/>
    <w:rsid w:val="001A5DBF"/>
    <w:rsid w:val="001B1A1E"/>
    <w:rsid w:val="001B3402"/>
    <w:rsid w:val="001D283D"/>
    <w:rsid w:val="001E7F9B"/>
    <w:rsid w:val="001F64EB"/>
    <w:rsid w:val="001F72EF"/>
    <w:rsid w:val="002043D3"/>
    <w:rsid w:val="002072D5"/>
    <w:rsid w:val="0023656F"/>
    <w:rsid w:val="002427F2"/>
    <w:rsid w:val="0024477B"/>
    <w:rsid w:val="00250548"/>
    <w:rsid w:val="0025295E"/>
    <w:rsid w:val="00257BE0"/>
    <w:rsid w:val="00262EE1"/>
    <w:rsid w:val="00262F52"/>
    <w:rsid w:val="002672BE"/>
    <w:rsid w:val="00267B63"/>
    <w:rsid w:val="00274D92"/>
    <w:rsid w:val="00274F59"/>
    <w:rsid w:val="00295D58"/>
    <w:rsid w:val="002D4319"/>
    <w:rsid w:val="002D6438"/>
    <w:rsid w:val="00307ED2"/>
    <w:rsid w:val="003209BC"/>
    <w:rsid w:val="003221B0"/>
    <w:rsid w:val="00327744"/>
    <w:rsid w:val="00335DE9"/>
    <w:rsid w:val="00350DC2"/>
    <w:rsid w:val="003613DA"/>
    <w:rsid w:val="003743C0"/>
    <w:rsid w:val="0039066C"/>
    <w:rsid w:val="00396FBF"/>
    <w:rsid w:val="003A106F"/>
    <w:rsid w:val="003A22C1"/>
    <w:rsid w:val="003A4B61"/>
    <w:rsid w:val="003B4E0E"/>
    <w:rsid w:val="003C5447"/>
    <w:rsid w:val="003C6A34"/>
    <w:rsid w:val="003D29A2"/>
    <w:rsid w:val="003D49CE"/>
    <w:rsid w:val="00402A46"/>
    <w:rsid w:val="0041103B"/>
    <w:rsid w:val="004147D8"/>
    <w:rsid w:val="00414EB2"/>
    <w:rsid w:val="00423371"/>
    <w:rsid w:val="00441893"/>
    <w:rsid w:val="00470A26"/>
    <w:rsid w:val="0047639F"/>
    <w:rsid w:val="004A0681"/>
    <w:rsid w:val="004A0CF2"/>
    <w:rsid w:val="004C72BE"/>
    <w:rsid w:val="004E29AF"/>
    <w:rsid w:val="00527E83"/>
    <w:rsid w:val="00546591"/>
    <w:rsid w:val="005538D4"/>
    <w:rsid w:val="00555277"/>
    <w:rsid w:val="00571D76"/>
    <w:rsid w:val="005D0AEF"/>
    <w:rsid w:val="005E2AC5"/>
    <w:rsid w:val="005E388B"/>
    <w:rsid w:val="005F1436"/>
    <w:rsid w:val="00627D8B"/>
    <w:rsid w:val="00637D8D"/>
    <w:rsid w:val="00642216"/>
    <w:rsid w:val="006613CF"/>
    <w:rsid w:val="0066307F"/>
    <w:rsid w:val="00693822"/>
    <w:rsid w:val="00696BAF"/>
    <w:rsid w:val="006D2BD2"/>
    <w:rsid w:val="006D3946"/>
    <w:rsid w:val="006F232A"/>
    <w:rsid w:val="006F4693"/>
    <w:rsid w:val="00702F98"/>
    <w:rsid w:val="007066BA"/>
    <w:rsid w:val="00712DB3"/>
    <w:rsid w:val="007176E3"/>
    <w:rsid w:val="007470A9"/>
    <w:rsid w:val="00752951"/>
    <w:rsid w:val="0076638E"/>
    <w:rsid w:val="0077163B"/>
    <w:rsid w:val="00771FDA"/>
    <w:rsid w:val="00773883"/>
    <w:rsid w:val="007906E2"/>
    <w:rsid w:val="007913B6"/>
    <w:rsid w:val="00794FBF"/>
    <w:rsid w:val="00796981"/>
    <w:rsid w:val="00796DB7"/>
    <w:rsid w:val="007B6F68"/>
    <w:rsid w:val="007C05D3"/>
    <w:rsid w:val="007E7AB3"/>
    <w:rsid w:val="007F6C4E"/>
    <w:rsid w:val="008168AE"/>
    <w:rsid w:val="008311A8"/>
    <w:rsid w:val="0084349D"/>
    <w:rsid w:val="008745DE"/>
    <w:rsid w:val="008843E6"/>
    <w:rsid w:val="00897007"/>
    <w:rsid w:val="008A0497"/>
    <w:rsid w:val="008A4343"/>
    <w:rsid w:val="008D1EA4"/>
    <w:rsid w:val="008F427B"/>
    <w:rsid w:val="00926443"/>
    <w:rsid w:val="00936BEB"/>
    <w:rsid w:val="009432DD"/>
    <w:rsid w:val="00944290"/>
    <w:rsid w:val="0095748D"/>
    <w:rsid w:val="009719DE"/>
    <w:rsid w:val="00972470"/>
    <w:rsid w:val="00984584"/>
    <w:rsid w:val="00986B3D"/>
    <w:rsid w:val="009B0CD5"/>
    <w:rsid w:val="009E3007"/>
    <w:rsid w:val="009F218F"/>
    <w:rsid w:val="00A03305"/>
    <w:rsid w:val="00A05AAF"/>
    <w:rsid w:val="00A142C6"/>
    <w:rsid w:val="00A22508"/>
    <w:rsid w:val="00A32CC3"/>
    <w:rsid w:val="00A66604"/>
    <w:rsid w:val="00A6762C"/>
    <w:rsid w:val="00A81913"/>
    <w:rsid w:val="00A9313D"/>
    <w:rsid w:val="00A93747"/>
    <w:rsid w:val="00A96ECB"/>
    <w:rsid w:val="00AA3C2B"/>
    <w:rsid w:val="00AB0B99"/>
    <w:rsid w:val="00AB602E"/>
    <w:rsid w:val="00AE264E"/>
    <w:rsid w:val="00AF0840"/>
    <w:rsid w:val="00AF6C99"/>
    <w:rsid w:val="00B006FA"/>
    <w:rsid w:val="00B027DE"/>
    <w:rsid w:val="00B0716A"/>
    <w:rsid w:val="00B20EC5"/>
    <w:rsid w:val="00B472D7"/>
    <w:rsid w:val="00B72ABC"/>
    <w:rsid w:val="00B858CF"/>
    <w:rsid w:val="00B92113"/>
    <w:rsid w:val="00B96DCB"/>
    <w:rsid w:val="00BA7595"/>
    <w:rsid w:val="00BB2149"/>
    <w:rsid w:val="00BD62D4"/>
    <w:rsid w:val="00BE026F"/>
    <w:rsid w:val="00BE3BD5"/>
    <w:rsid w:val="00BE60D1"/>
    <w:rsid w:val="00BE7F68"/>
    <w:rsid w:val="00C1293D"/>
    <w:rsid w:val="00C1378D"/>
    <w:rsid w:val="00C27D32"/>
    <w:rsid w:val="00C306E2"/>
    <w:rsid w:val="00C41F7E"/>
    <w:rsid w:val="00C42238"/>
    <w:rsid w:val="00C64D49"/>
    <w:rsid w:val="00C83CD1"/>
    <w:rsid w:val="00C93B82"/>
    <w:rsid w:val="00C966D5"/>
    <w:rsid w:val="00CA0C9A"/>
    <w:rsid w:val="00CA6264"/>
    <w:rsid w:val="00CB58B3"/>
    <w:rsid w:val="00CC7CE3"/>
    <w:rsid w:val="00CE4E00"/>
    <w:rsid w:val="00CF06EF"/>
    <w:rsid w:val="00D275B3"/>
    <w:rsid w:val="00D4629D"/>
    <w:rsid w:val="00D46F7F"/>
    <w:rsid w:val="00D61F3B"/>
    <w:rsid w:val="00D72B87"/>
    <w:rsid w:val="00D7425F"/>
    <w:rsid w:val="00D84F16"/>
    <w:rsid w:val="00D87519"/>
    <w:rsid w:val="00D8774B"/>
    <w:rsid w:val="00D87F86"/>
    <w:rsid w:val="00DB1761"/>
    <w:rsid w:val="00DD0325"/>
    <w:rsid w:val="00DD2F22"/>
    <w:rsid w:val="00DD41C7"/>
    <w:rsid w:val="00DE12C4"/>
    <w:rsid w:val="00DE6F46"/>
    <w:rsid w:val="00E015A1"/>
    <w:rsid w:val="00E02C6D"/>
    <w:rsid w:val="00E05FCA"/>
    <w:rsid w:val="00E37B41"/>
    <w:rsid w:val="00E47D8E"/>
    <w:rsid w:val="00E56CE6"/>
    <w:rsid w:val="00E60F69"/>
    <w:rsid w:val="00E62586"/>
    <w:rsid w:val="00E67E4C"/>
    <w:rsid w:val="00E70872"/>
    <w:rsid w:val="00E957F9"/>
    <w:rsid w:val="00EA3CD7"/>
    <w:rsid w:val="00EA716A"/>
    <w:rsid w:val="00EB368E"/>
    <w:rsid w:val="00EE5FC1"/>
    <w:rsid w:val="00EE6395"/>
    <w:rsid w:val="00F04682"/>
    <w:rsid w:val="00F13005"/>
    <w:rsid w:val="00F179E6"/>
    <w:rsid w:val="00F25526"/>
    <w:rsid w:val="00F25D1D"/>
    <w:rsid w:val="00F308FB"/>
    <w:rsid w:val="00F420DB"/>
    <w:rsid w:val="00F4632A"/>
    <w:rsid w:val="00FA1F8C"/>
    <w:rsid w:val="00FB1499"/>
    <w:rsid w:val="00FB2FF9"/>
    <w:rsid w:val="00FB3D7E"/>
    <w:rsid w:val="00FB41F7"/>
    <w:rsid w:val="00FD100D"/>
    <w:rsid w:val="00FD1CA1"/>
    <w:rsid w:val="00FE18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B5007F"/>
  <w15:docId w15:val="{574540F7-31E0-4F73-BA33-5A04C5EC9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D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F202B9"/>
    <w:pPr>
      <w:ind w:left="720"/>
      <w:contextualSpacing/>
    </w:pPr>
  </w:style>
  <w:style w:type="table" w:styleId="Tablaconcuadrcula">
    <w:name w:val="Table Grid"/>
    <w:basedOn w:val="Tablanormal"/>
    <w:uiPriority w:val="59"/>
    <w:rsid w:val="005B2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13F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3FB5"/>
    <w:rPr>
      <w:rFonts w:ascii="Tahoma" w:hAnsi="Tahoma" w:cs="Tahoma"/>
      <w:sz w:val="16"/>
      <w:szCs w:val="16"/>
    </w:rPr>
  </w:style>
  <w:style w:type="paragraph" w:styleId="Encabezado">
    <w:name w:val="header"/>
    <w:basedOn w:val="Normal"/>
    <w:link w:val="EncabezadoCar"/>
    <w:uiPriority w:val="99"/>
    <w:unhideWhenUsed/>
    <w:rsid w:val="00013F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3FB5"/>
  </w:style>
  <w:style w:type="paragraph" w:styleId="Piedepgina">
    <w:name w:val="footer"/>
    <w:basedOn w:val="Normal"/>
    <w:link w:val="PiedepginaCar"/>
    <w:uiPriority w:val="99"/>
    <w:unhideWhenUsed/>
    <w:rsid w:val="00013F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3FB5"/>
  </w:style>
  <w:style w:type="paragraph" w:customStyle="1" w:styleId="Default">
    <w:name w:val="Default"/>
    <w:rsid w:val="000A77DF"/>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A6762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299527">
      <w:bodyDiv w:val="1"/>
      <w:marLeft w:val="0"/>
      <w:marRight w:val="0"/>
      <w:marTop w:val="0"/>
      <w:marBottom w:val="0"/>
      <w:divBdr>
        <w:top w:val="none" w:sz="0" w:space="0" w:color="auto"/>
        <w:left w:val="none" w:sz="0" w:space="0" w:color="auto"/>
        <w:bottom w:val="none" w:sz="0" w:space="0" w:color="auto"/>
        <w:right w:val="none" w:sz="0" w:space="0" w:color="auto"/>
      </w:divBdr>
    </w:div>
    <w:div w:id="451442203">
      <w:bodyDiv w:val="1"/>
      <w:marLeft w:val="0"/>
      <w:marRight w:val="0"/>
      <w:marTop w:val="0"/>
      <w:marBottom w:val="0"/>
      <w:divBdr>
        <w:top w:val="none" w:sz="0" w:space="0" w:color="auto"/>
        <w:left w:val="none" w:sz="0" w:space="0" w:color="auto"/>
        <w:bottom w:val="none" w:sz="0" w:space="0" w:color="auto"/>
        <w:right w:val="none" w:sz="0" w:space="0" w:color="auto"/>
      </w:divBdr>
    </w:div>
    <w:div w:id="808326932">
      <w:bodyDiv w:val="1"/>
      <w:marLeft w:val="0"/>
      <w:marRight w:val="0"/>
      <w:marTop w:val="0"/>
      <w:marBottom w:val="0"/>
      <w:divBdr>
        <w:top w:val="none" w:sz="0" w:space="0" w:color="auto"/>
        <w:left w:val="none" w:sz="0" w:space="0" w:color="auto"/>
        <w:bottom w:val="none" w:sz="0" w:space="0" w:color="auto"/>
        <w:right w:val="none" w:sz="0" w:space="0" w:color="auto"/>
      </w:divBdr>
    </w:div>
    <w:div w:id="818882782">
      <w:bodyDiv w:val="1"/>
      <w:marLeft w:val="0"/>
      <w:marRight w:val="0"/>
      <w:marTop w:val="0"/>
      <w:marBottom w:val="0"/>
      <w:divBdr>
        <w:top w:val="none" w:sz="0" w:space="0" w:color="auto"/>
        <w:left w:val="none" w:sz="0" w:space="0" w:color="auto"/>
        <w:bottom w:val="none" w:sz="0" w:space="0" w:color="auto"/>
        <w:right w:val="none" w:sz="0" w:space="0" w:color="auto"/>
      </w:divBdr>
    </w:div>
    <w:div w:id="1320425405">
      <w:bodyDiv w:val="1"/>
      <w:marLeft w:val="0"/>
      <w:marRight w:val="0"/>
      <w:marTop w:val="0"/>
      <w:marBottom w:val="0"/>
      <w:divBdr>
        <w:top w:val="none" w:sz="0" w:space="0" w:color="auto"/>
        <w:left w:val="none" w:sz="0" w:space="0" w:color="auto"/>
        <w:bottom w:val="none" w:sz="0" w:space="0" w:color="auto"/>
        <w:right w:val="none" w:sz="0" w:space="0" w:color="auto"/>
      </w:divBdr>
    </w:div>
    <w:div w:id="1725833436">
      <w:bodyDiv w:val="1"/>
      <w:marLeft w:val="0"/>
      <w:marRight w:val="0"/>
      <w:marTop w:val="0"/>
      <w:marBottom w:val="0"/>
      <w:divBdr>
        <w:top w:val="none" w:sz="0" w:space="0" w:color="auto"/>
        <w:left w:val="none" w:sz="0" w:space="0" w:color="auto"/>
        <w:bottom w:val="none" w:sz="0" w:space="0" w:color="auto"/>
        <w:right w:val="none" w:sz="0" w:space="0" w:color="auto"/>
      </w:divBdr>
    </w:div>
    <w:div w:id="1872112184">
      <w:bodyDiv w:val="1"/>
      <w:marLeft w:val="0"/>
      <w:marRight w:val="0"/>
      <w:marTop w:val="0"/>
      <w:marBottom w:val="0"/>
      <w:divBdr>
        <w:top w:val="none" w:sz="0" w:space="0" w:color="auto"/>
        <w:left w:val="none" w:sz="0" w:space="0" w:color="auto"/>
        <w:bottom w:val="none" w:sz="0" w:space="0" w:color="auto"/>
        <w:right w:val="none" w:sz="0" w:space="0" w:color="auto"/>
      </w:divBdr>
    </w:div>
    <w:div w:id="201572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vi+ZTwpbmedFoCaCQUdpF1Pt8Q==">AMUW2mWmYx94lbJe/S5zQrNBA9cQhAdfb+uZfZGKDCsJ9My1E/3weDPVJqKhRjuVWtdYa7o8jFrnEbRYnOw2OtJkVHsJcsyQfDsuCYz7GhZydrecwH/u6kGgDrifI+CONJ9u1XcF4k60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2354</Words>
  <Characters>12951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Javier Cuauhtémoc Delgado Peña</cp:lastModifiedBy>
  <cp:revision>2</cp:revision>
  <dcterms:created xsi:type="dcterms:W3CDTF">2025-04-08T16:07:00Z</dcterms:created>
  <dcterms:modified xsi:type="dcterms:W3CDTF">2025-04-08T16:07:00Z</dcterms:modified>
</cp:coreProperties>
</file>